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26" w:rsidRDefault="00B36026" w:rsidP="00B36026">
      <w:pPr>
        <w:pStyle w:val="Title"/>
        <w:spacing w:after="240"/>
      </w:pPr>
      <w:r>
        <w:rPr>
          <w:spacing w:val="-4"/>
        </w:rPr>
        <w:t xml:space="preserve">Teamwork Training </w:t>
      </w:r>
      <w:r>
        <w:t>Architecture, Scenarios, and Measures in GIFT</w:t>
      </w:r>
    </w:p>
    <w:p w:rsidR="00B36026" w:rsidRDefault="00B36026" w:rsidP="00B36026">
      <w:pPr>
        <w:pStyle w:val="AuthorNames"/>
        <w:rPr>
          <w:sz w:val="13"/>
        </w:rPr>
      </w:pPr>
      <w:r>
        <w:t>Robert McCormack</w:t>
      </w:r>
      <w:r>
        <w:rPr>
          <w:position w:val="7"/>
          <w:sz w:val="13"/>
        </w:rPr>
        <w:t>1</w:t>
      </w:r>
      <w:r>
        <w:t>, Tara Kilcullen</w:t>
      </w:r>
      <w:r>
        <w:rPr>
          <w:position w:val="7"/>
          <w:sz w:val="13"/>
        </w:rPr>
        <w:t>1</w:t>
      </w:r>
      <w:r>
        <w:t>, Anne M.Sinatra</w:t>
      </w:r>
      <w:r>
        <w:rPr>
          <w:position w:val="7"/>
          <w:sz w:val="13"/>
        </w:rPr>
        <w:t>2</w:t>
      </w:r>
      <w:r>
        <w:t>, Alexander Case</w:t>
      </w:r>
      <w:r>
        <w:rPr>
          <w:position w:val="7"/>
          <w:sz w:val="13"/>
        </w:rPr>
        <w:t>1</w:t>
      </w:r>
      <w:r>
        <w:t>, Daniel Howard</w:t>
      </w:r>
      <w:r>
        <w:rPr>
          <w:position w:val="7"/>
          <w:sz w:val="13"/>
        </w:rPr>
        <w:t>1</w:t>
      </w:r>
    </w:p>
    <w:p w:rsidR="00B36026" w:rsidRPr="00B36026" w:rsidRDefault="00B36026" w:rsidP="00B36026">
      <w:pPr>
        <w:pStyle w:val="AuthorInformation"/>
        <w:rPr>
          <w:sz w:val="13"/>
        </w:rPr>
      </w:pPr>
      <w:r>
        <w:t>Aptima, Inc.</w:t>
      </w:r>
      <w:r>
        <w:rPr>
          <w:position w:val="7"/>
          <w:sz w:val="13"/>
        </w:rPr>
        <w:t>1</w:t>
      </w:r>
      <w:r>
        <w:t>, U.S. Army Combat Capabilities Development Command (CCDC)- Solider Center - Simulation &amp; Training Technology Center (STTC)</w:t>
      </w:r>
      <w:r>
        <w:rPr>
          <w:position w:val="7"/>
          <w:sz w:val="13"/>
        </w:rPr>
        <w:t>2</w:t>
      </w:r>
    </w:p>
    <w:p w:rsidR="00B36026" w:rsidRDefault="00B36026" w:rsidP="00B36026">
      <w:pPr>
        <w:pStyle w:val="FirstLevelHeading"/>
      </w:pPr>
      <w:r>
        <w:t>INTRODUCTION</w:t>
      </w:r>
    </w:p>
    <w:p w:rsidR="00B36026" w:rsidRDefault="00B36026" w:rsidP="00B36026">
      <w:pPr>
        <w:pStyle w:val="BodyText"/>
        <w:spacing w:before="9"/>
        <w:rPr>
          <w:b/>
          <w:sz w:val="9"/>
        </w:rPr>
      </w:pPr>
    </w:p>
    <w:p w:rsidR="00B36026" w:rsidRPr="00B36026" w:rsidRDefault="00B36026" w:rsidP="00B36026">
      <w:pPr>
        <w:pStyle w:val="Text"/>
      </w:pPr>
      <w:r>
        <w:t>The success or failure of teams facing complex tasks often hinges on their ability to communicate and collaborate</w:t>
      </w:r>
      <w:r>
        <w:rPr>
          <w:spacing w:val="-6"/>
        </w:rPr>
        <w:t xml:space="preserve"> </w:t>
      </w:r>
      <w:r>
        <w:t>throughout</w:t>
      </w:r>
      <w:r>
        <w:rPr>
          <w:spacing w:val="-8"/>
        </w:rPr>
        <w:t xml:space="preserve"> </w:t>
      </w:r>
      <w:r>
        <w:t>the</w:t>
      </w:r>
      <w:r>
        <w:rPr>
          <w:spacing w:val="-7"/>
        </w:rPr>
        <w:t xml:space="preserve"> </w:t>
      </w:r>
      <w:r>
        <w:t>mission.</w:t>
      </w:r>
      <w:r>
        <w:rPr>
          <w:spacing w:val="-6"/>
        </w:rPr>
        <w:t xml:space="preserve"> </w:t>
      </w:r>
      <w:r>
        <w:t>Indeed,</w:t>
      </w:r>
      <w:r>
        <w:rPr>
          <w:spacing w:val="-5"/>
        </w:rPr>
        <w:t xml:space="preserve"> </w:t>
      </w:r>
      <w:r>
        <w:t>numerous</w:t>
      </w:r>
      <w:r>
        <w:rPr>
          <w:spacing w:val="-5"/>
        </w:rPr>
        <w:t xml:space="preserve"> </w:t>
      </w:r>
      <w:r>
        <w:t>studies</w:t>
      </w:r>
      <w:r>
        <w:rPr>
          <w:spacing w:val="-5"/>
        </w:rPr>
        <w:t xml:space="preserve"> </w:t>
      </w:r>
      <w:r>
        <w:t>have</w:t>
      </w:r>
      <w:r>
        <w:rPr>
          <w:spacing w:val="-5"/>
        </w:rPr>
        <w:t xml:space="preserve"> </w:t>
      </w:r>
      <w:r>
        <w:t>shown</w:t>
      </w:r>
      <w:r>
        <w:rPr>
          <w:spacing w:val="-7"/>
        </w:rPr>
        <w:t xml:space="preserve"> </w:t>
      </w:r>
      <w:r>
        <w:t>that</w:t>
      </w:r>
      <w:r>
        <w:rPr>
          <w:spacing w:val="-4"/>
        </w:rPr>
        <w:t xml:space="preserve"> </w:t>
      </w:r>
      <w:r>
        <w:t>developing</w:t>
      </w:r>
      <w:r>
        <w:rPr>
          <w:spacing w:val="-9"/>
        </w:rPr>
        <w:t xml:space="preserve"> </w:t>
      </w:r>
      <w:r>
        <w:t>and</w:t>
      </w:r>
      <w:r>
        <w:rPr>
          <w:spacing w:val="-6"/>
        </w:rPr>
        <w:t xml:space="preserve"> </w:t>
      </w:r>
      <w:r>
        <w:t>maintaining strong teamwork skills through training interventions have a positive impact on performance outcomes (Sottilare,</w:t>
      </w:r>
      <w:r>
        <w:rPr>
          <w:spacing w:val="-3"/>
        </w:rPr>
        <w:t xml:space="preserve"> </w:t>
      </w:r>
      <w:r>
        <w:t>et.</w:t>
      </w:r>
      <w:r>
        <w:rPr>
          <w:spacing w:val="-4"/>
        </w:rPr>
        <w:t xml:space="preserve"> </w:t>
      </w:r>
      <w:r>
        <w:t>al.</w:t>
      </w:r>
      <w:r>
        <w:rPr>
          <w:spacing w:val="-3"/>
        </w:rPr>
        <w:t xml:space="preserve"> </w:t>
      </w:r>
      <w:r>
        <w:t>2017;</w:t>
      </w:r>
      <w:r>
        <w:rPr>
          <w:spacing w:val="-5"/>
        </w:rPr>
        <w:t xml:space="preserve"> </w:t>
      </w:r>
      <w:r>
        <w:t>Wilson,</w:t>
      </w:r>
      <w:r>
        <w:rPr>
          <w:spacing w:val="-3"/>
        </w:rPr>
        <w:t xml:space="preserve"> </w:t>
      </w:r>
      <w:r>
        <w:t>et.</w:t>
      </w:r>
      <w:r>
        <w:rPr>
          <w:spacing w:val="-4"/>
        </w:rPr>
        <w:t xml:space="preserve"> </w:t>
      </w:r>
      <w:r>
        <w:t>al.</w:t>
      </w:r>
      <w:r>
        <w:rPr>
          <w:spacing w:val="-4"/>
        </w:rPr>
        <w:t xml:space="preserve"> </w:t>
      </w:r>
      <w:r>
        <w:t>2007;</w:t>
      </w:r>
      <w:r>
        <w:rPr>
          <w:spacing w:val="-2"/>
        </w:rPr>
        <w:t xml:space="preserve"> </w:t>
      </w:r>
      <w:r>
        <w:t>Salas,</w:t>
      </w:r>
      <w:r>
        <w:rPr>
          <w:spacing w:val="-4"/>
        </w:rPr>
        <w:t xml:space="preserve"> </w:t>
      </w:r>
      <w:r>
        <w:t>et.</w:t>
      </w:r>
      <w:r>
        <w:rPr>
          <w:spacing w:val="-3"/>
        </w:rPr>
        <w:t xml:space="preserve"> </w:t>
      </w:r>
      <w:r>
        <w:t>al.</w:t>
      </w:r>
      <w:r>
        <w:rPr>
          <w:spacing w:val="-4"/>
        </w:rPr>
        <w:t xml:space="preserve"> </w:t>
      </w:r>
      <w:r>
        <w:t>2008).</w:t>
      </w:r>
      <w:r>
        <w:rPr>
          <w:spacing w:val="-6"/>
        </w:rPr>
        <w:t xml:space="preserve"> </w:t>
      </w:r>
      <w:r>
        <w:t>The</w:t>
      </w:r>
      <w:r>
        <w:rPr>
          <w:spacing w:val="-2"/>
        </w:rPr>
        <w:t xml:space="preserve"> </w:t>
      </w:r>
      <w:r>
        <w:t>U.S.</w:t>
      </w:r>
      <w:r>
        <w:rPr>
          <w:spacing w:val="-4"/>
        </w:rPr>
        <w:t xml:space="preserve"> </w:t>
      </w:r>
      <w:r>
        <w:t>Army</w:t>
      </w:r>
      <w:r>
        <w:rPr>
          <w:spacing w:val="-5"/>
        </w:rPr>
        <w:t xml:space="preserve"> </w:t>
      </w:r>
      <w:r>
        <w:t>has</w:t>
      </w:r>
      <w:r>
        <w:rPr>
          <w:spacing w:val="-3"/>
        </w:rPr>
        <w:t xml:space="preserve"> </w:t>
      </w:r>
      <w:r>
        <w:t>specifically</w:t>
      </w:r>
      <w:r>
        <w:rPr>
          <w:spacing w:val="-6"/>
        </w:rPr>
        <w:t xml:space="preserve"> </w:t>
      </w:r>
      <w:r>
        <w:t>recognized the impact of teamwork on mission command and the need for commanders to build teams rather than relying on pre-established relationships. Furthermore, effective teams are those that can establish a high degree of coordination both within their unit and across higher, lower, and adjacent echelons (ARDP 6-0, 2012). Training teams to improve their teamwork skills, such as coordination, however, is often treated as an implicit by-product of task-focused training rather than a goal in and of itself. As such, the ability for trainers to explicitly measure and intervene in teamwork skill development is often lacking. Intelligent Tutoring System (ITS) frameworks, such as the Generalized Intelligent Framework for Tutoring (GIFT; Sottilare et. al., 2012; Sottilare et. al., 2017), offer a great deal of potential for team training, but have generally</w:t>
      </w:r>
      <w:r>
        <w:rPr>
          <w:spacing w:val="-10"/>
        </w:rPr>
        <w:t xml:space="preserve"> </w:t>
      </w:r>
      <w:r>
        <w:t>been</w:t>
      </w:r>
      <w:r>
        <w:rPr>
          <w:spacing w:val="-6"/>
        </w:rPr>
        <w:t xml:space="preserve"> </w:t>
      </w:r>
      <w:r>
        <w:t>developed</w:t>
      </w:r>
      <w:r>
        <w:rPr>
          <w:spacing w:val="-6"/>
        </w:rPr>
        <w:t xml:space="preserve"> </w:t>
      </w:r>
      <w:r>
        <w:t>with</w:t>
      </w:r>
      <w:r>
        <w:rPr>
          <w:spacing w:val="-6"/>
        </w:rPr>
        <w:t xml:space="preserve"> </w:t>
      </w:r>
      <w:r>
        <w:t>individual</w:t>
      </w:r>
      <w:r>
        <w:rPr>
          <w:spacing w:val="-5"/>
        </w:rPr>
        <w:t xml:space="preserve"> </w:t>
      </w:r>
      <w:r>
        <w:t>training</w:t>
      </w:r>
      <w:r>
        <w:rPr>
          <w:spacing w:val="-9"/>
        </w:rPr>
        <w:t xml:space="preserve"> </w:t>
      </w:r>
      <w:r>
        <w:t>in</w:t>
      </w:r>
      <w:r>
        <w:rPr>
          <w:spacing w:val="-6"/>
        </w:rPr>
        <w:t xml:space="preserve"> </w:t>
      </w:r>
      <w:r>
        <w:t>mind.</w:t>
      </w:r>
      <w:r>
        <w:rPr>
          <w:spacing w:val="-2"/>
        </w:rPr>
        <w:t xml:space="preserve"> </w:t>
      </w:r>
      <w:r>
        <w:t>In</w:t>
      </w:r>
      <w:r>
        <w:rPr>
          <w:spacing w:val="-4"/>
        </w:rPr>
        <w:t xml:space="preserve"> </w:t>
      </w:r>
      <w:r>
        <w:t>a</w:t>
      </w:r>
      <w:r>
        <w:rPr>
          <w:spacing w:val="-6"/>
        </w:rPr>
        <w:t xml:space="preserve"> </w:t>
      </w:r>
      <w:r>
        <w:t>previous</w:t>
      </w:r>
      <w:r>
        <w:rPr>
          <w:spacing w:val="-5"/>
        </w:rPr>
        <w:t xml:space="preserve"> </w:t>
      </w:r>
      <w:r>
        <w:t>GIFTSym</w:t>
      </w:r>
      <w:r>
        <w:rPr>
          <w:spacing w:val="-8"/>
        </w:rPr>
        <w:t xml:space="preserve"> </w:t>
      </w:r>
      <w:r>
        <w:t>paper</w:t>
      </w:r>
      <w:r>
        <w:rPr>
          <w:spacing w:val="-5"/>
        </w:rPr>
        <w:t xml:space="preserve"> </w:t>
      </w:r>
      <w:r>
        <w:t>(McCormack,</w:t>
      </w:r>
      <w:r>
        <w:rPr>
          <w:spacing w:val="-6"/>
        </w:rPr>
        <w:t xml:space="preserve"> </w:t>
      </w:r>
      <w:r>
        <w:t>et. al., 2018), the authors presented a set of proposed scenarios and an approach to developing teamwork measures within a virtual training environment. This paper builds upon that work and describes an effort to</w:t>
      </w:r>
      <w:r>
        <w:rPr>
          <w:spacing w:val="-7"/>
        </w:rPr>
        <w:t xml:space="preserve"> </w:t>
      </w:r>
      <w:r>
        <w:t>extend</w:t>
      </w:r>
      <w:r>
        <w:rPr>
          <w:spacing w:val="-6"/>
        </w:rPr>
        <w:t xml:space="preserve"> </w:t>
      </w:r>
      <w:r>
        <w:t>GIFT</w:t>
      </w:r>
      <w:r>
        <w:rPr>
          <w:spacing w:val="-5"/>
        </w:rPr>
        <w:t xml:space="preserve"> </w:t>
      </w:r>
      <w:r>
        <w:t>to</w:t>
      </w:r>
      <w:r>
        <w:rPr>
          <w:spacing w:val="-9"/>
        </w:rPr>
        <w:t xml:space="preserve"> </w:t>
      </w:r>
      <w:r>
        <w:t>include</w:t>
      </w:r>
      <w:r>
        <w:rPr>
          <w:spacing w:val="-9"/>
        </w:rPr>
        <w:t xml:space="preserve"> </w:t>
      </w:r>
      <w:r>
        <w:t>the</w:t>
      </w:r>
      <w:r>
        <w:rPr>
          <w:spacing w:val="-6"/>
        </w:rPr>
        <w:t xml:space="preserve"> </w:t>
      </w:r>
      <w:r>
        <w:t>necessary</w:t>
      </w:r>
      <w:r>
        <w:rPr>
          <w:spacing w:val="-9"/>
        </w:rPr>
        <w:t xml:space="preserve"> </w:t>
      </w:r>
      <w:r>
        <w:t>components</w:t>
      </w:r>
      <w:r>
        <w:rPr>
          <w:spacing w:val="-8"/>
        </w:rPr>
        <w:t xml:space="preserve"> </w:t>
      </w:r>
      <w:r>
        <w:t>of</w:t>
      </w:r>
      <w:r>
        <w:rPr>
          <w:spacing w:val="-5"/>
        </w:rPr>
        <w:t xml:space="preserve"> </w:t>
      </w:r>
      <w:r>
        <w:t>teamwork</w:t>
      </w:r>
      <w:r>
        <w:rPr>
          <w:spacing w:val="-10"/>
        </w:rPr>
        <w:t xml:space="preserve"> </w:t>
      </w:r>
      <w:r>
        <w:t>training.</w:t>
      </w:r>
      <w:r>
        <w:rPr>
          <w:spacing w:val="-9"/>
        </w:rPr>
        <w:t xml:space="preserve"> </w:t>
      </w:r>
      <w:r>
        <w:t>We</w:t>
      </w:r>
      <w:r>
        <w:rPr>
          <w:spacing w:val="-8"/>
        </w:rPr>
        <w:t xml:space="preserve"> </w:t>
      </w:r>
      <w:r>
        <w:t>discuss</w:t>
      </w:r>
      <w:r>
        <w:rPr>
          <w:spacing w:val="-8"/>
        </w:rPr>
        <w:t xml:space="preserve"> </w:t>
      </w:r>
      <w:r>
        <w:t>a</w:t>
      </w:r>
      <w:r>
        <w:rPr>
          <w:spacing w:val="-6"/>
        </w:rPr>
        <w:t xml:space="preserve"> </w:t>
      </w:r>
      <w:r>
        <w:t>GIFT</w:t>
      </w:r>
      <w:r>
        <w:rPr>
          <w:spacing w:val="-6"/>
        </w:rPr>
        <w:t xml:space="preserve"> </w:t>
      </w:r>
      <w:r>
        <w:t>architecture that provides team-level skill feedback, while minimizing the infrastructure cost of developing and main- taining Domain Knowledge Files (DKFs). In addition, we present a number of realistic, doctrinally-rele- vant scenario vignettes developed to provide multiple opportunities for teamwork skill development and feedback. Finally, we provide examples of measures of coordination tailored to the scenario that enable analysis and feedback on skill</w:t>
      </w:r>
      <w:r>
        <w:rPr>
          <w:spacing w:val="-5"/>
        </w:rPr>
        <w:t xml:space="preserve"> </w:t>
      </w:r>
      <w:r>
        <w:t>development.</w:t>
      </w:r>
    </w:p>
    <w:p w:rsidR="00B36026" w:rsidRPr="00B36026" w:rsidRDefault="00B36026" w:rsidP="00B36026">
      <w:pPr>
        <w:pStyle w:val="Text"/>
      </w:pPr>
      <w:r>
        <w:t>While the ultimate goal is to enable GIFT to support teamwork training across multiple virtual and live environments,</w:t>
      </w:r>
      <w:r>
        <w:rPr>
          <w:spacing w:val="-4"/>
        </w:rPr>
        <w:t xml:space="preserve"> </w:t>
      </w:r>
      <w:r>
        <w:t>the</w:t>
      </w:r>
      <w:r>
        <w:rPr>
          <w:spacing w:val="-4"/>
        </w:rPr>
        <w:t xml:space="preserve"> </w:t>
      </w:r>
      <w:r>
        <w:t>initial</w:t>
      </w:r>
      <w:r>
        <w:rPr>
          <w:spacing w:val="-4"/>
        </w:rPr>
        <w:t xml:space="preserve"> </w:t>
      </w:r>
      <w:r>
        <w:t>focus</w:t>
      </w:r>
      <w:r>
        <w:rPr>
          <w:spacing w:val="-2"/>
        </w:rPr>
        <w:t xml:space="preserve"> </w:t>
      </w:r>
      <w:r>
        <w:t>of</w:t>
      </w:r>
      <w:r>
        <w:rPr>
          <w:spacing w:val="-3"/>
        </w:rPr>
        <w:t xml:space="preserve"> </w:t>
      </w:r>
      <w:r>
        <w:t>this</w:t>
      </w:r>
      <w:r>
        <w:rPr>
          <w:spacing w:val="-4"/>
        </w:rPr>
        <w:t xml:space="preserve"> </w:t>
      </w:r>
      <w:r>
        <w:t>effort</w:t>
      </w:r>
      <w:r>
        <w:rPr>
          <w:spacing w:val="2"/>
        </w:rPr>
        <w:t xml:space="preserve"> </w:t>
      </w:r>
      <w:r>
        <w:t>was</w:t>
      </w:r>
      <w:r>
        <w:rPr>
          <w:spacing w:val="-2"/>
        </w:rPr>
        <w:t xml:space="preserve"> </w:t>
      </w:r>
      <w:r>
        <w:t>on</w:t>
      </w:r>
      <w:r>
        <w:rPr>
          <w:spacing w:val="-5"/>
        </w:rPr>
        <w:t xml:space="preserve"> </w:t>
      </w:r>
      <w:r>
        <w:t>training</w:t>
      </w:r>
      <w:r>
        <w:rPr>
          <w:spacing w:val="-3"/>
        </w:rPr>
        <w:t xml:space="preserve"> </w:t>
      </w:r>
      <w:r>
        <w:t>Army</w:t>
      </w:r>
      <w:r>
        <w:rPr>
          <w:spacing w:val="-5"/>
        </w:rPr>
        <w:t xml:space="preserve"> </w:t>
      </w:r>
      <w:r>
        <w:t>teams</w:t>
      </w:r>
      <w:r>
        <w:rPr>
          <w:spacing w:val="-2"/>
        </w:rPr>
        <w:t xml:space="preserve"> </w:t>
      </w:r>
      <w:r>
        <w:t>within</w:t>
      </w:r>
      <w:r>
        <w:rPr>
          <w:spacing w:val="-3"/>
        </w:rPr>
        <w:t xml:space="preserve"> </w:t>
      </w:r>
      <w:r>
        <w:t>Virtual</w:t>
      </w:r>
      <w:r>
        <w:rPr>
          <w:spacing w:val="-1"/>
        </w:rPr>
        <w:t xml:space="preserve"> </w:t>
      </w:r>
      <w:r>
        <w:t>Battlespace</w:t>
      </w:r>
      <w:r>
        <w:rPr>
          <w:spacing w:val="-4"/>
        </w:rPr>
        <w:t xml:space="preserve"> </w:t>
      </w:r>
      <w:r>
        <w:t>(VBS)</w:t>
      </w:r>
      <w:r>
        <w:t xml:space="preserve"> </w:t>
      </w:r>
      <w:r>
        <w:t>3.0. This virtual training environment (VTE) offers multiple advantages: it provides a realistic backdrop for doctrinally-relevant tasks; it enables scalable team sizes and multiplayer experiences; and, much of the infrastructure for enabling integration of VBS and GIFT has already been developed.</w:t>
      </w:r>
    </w:p>
    <w:p w:rsidR="00B36026" w:rsidRPr="00B36026" w:rsidRDefault="00B36026" w:rsidP="00B36026">
      <w:pPr>
        <w:pStyle w:val="SecondLevelHeading"/>
      </w:pPr>
      <w:r>
        <w:t>Team Training Architecture</w:t>
      </w:r>
    </w:p>
    <w:p w:rsidR="00B36026" w:rsidRDefault="00B36026" w:rsidP="00B36026">
      <w:pPr>
        <w:pStyle w:val="Text"/>
      </w:pPr>
      <w:r>
        <w:t>In order to instantiate teamwork measures in GIFT, we developed an architecture that would enable meas- urement across multiple VBS players, without inducing a heavy burden associated with creating and man- aging multiple DKFs. Previous efforts at teamwork measurement required a DKF for each player and ad- ditional</w:t>
      </w:r>
      <w:r>
        <w:rPr>
          <w:spacing w:val="-3"/>
        </w:rPr>
        <w:t xml:space="preserve"> </w:t>
      </w:r>
      <w:r>
        <w:t>DKFs</w:t>
      </w:r>
      <w:r>
        <w:rPr>
          <w:spacing w:val="-6"/>
        </w:rPr>
        <w:t xml:space="preserve"> </w:t>
      </w:r>
      <w:r>
        <w:t>for</w:t>
      </w:r>
      <w:r>
        <w:rPr>
          <w:spacing w:val="-5"/>
        </w:rPr>
        <w:t xml:space="preserve"> </w:t>
      </w:r>
      <w:r>
        <w:t>each</w:t>
      </w:r>
      <w:r>
        <w:rPr>
          <w:spacing w:val="-3"/>
        </w:rPr>
        <w:t xml:space="preserve"> </w:t>
      </w:r>
      <w:r>
        <w:t>combination</w:t>
      </w:r>
      <w:r>
        <w:rPr>
          <w:spacing w:val="-4"/>
        </w:rPr>
        <w:t xml:space="preserve"> </w:t>
      </w:r>
      <w:r>
        <w:t>of</w:t>
      </w:r>
      <w:r>
        <w:rPr>
          <w:spacing w:val="-5"/>
        </w:rPr>
        <w:t xml:space="preserve"> </w:t>
      </w:r>
      <w:r>
        <w:t>players</w:t>
      </w:r>
      <w:r>
        <w:rPr>
          <w:spacing w:val="-3"/>
        </w:rPr>
        <w:t xml:space="preserve"> </w:t>
      </w:r>
      <w:r>
        <w:t>and</w:t>
      </w:r>
      <w:r>
        <w:rPr>
          <w:spacing w:val="-3"/>
        </w:rPr>
        <w:t xml:space="preserve"> </w:t>
      </w:r>
      <w:r>
        <w:t>the</w:t>
      </w:r>
      <w:r>
        <w:rPr>
          <w:spacing w:val="-6"/>
        </w:rPr>
        <w:t xml:space="preserve"> </w:t>
      </w:r>
      <w:r>
        <w:t>team</w:t>
      </w:r>
      <w:r>
        <w:rPr>
          <w:spacing w:val="-7"/>
        </w:rPr>
        <w:t xml:space="preserve"> </w:t>
      </w:r>
      <w:r>
        <w:t>as</w:t>
      </w:r>
      <w:r>
        <w:rPr>
          <w:spacing w:val="-3"/>
        </w:rPr>
        <w:t xml:space="preserve"> </w:t>
      </w:r>
      <w:r>
        <w:t>whole</w:t>
      </w:r>
      <w:r>
        <w:rPr>
          <w:spacing w:val="-5"/>
        </w:rPr>
        <w:t xml:space="preserve"> </w:t>
      </w:r>
      <w:r>
        <w:t>(Bonner,</w:t>
      </w:r>
      <w:r>
        <w:rPr>
          <w:spacing w:val="-6"/>
        </w:rPr>
        <w:t xml:space="preserve"> </w:t>
      </w:r>
      <w:r>
        <w:t>et.al.,</w:t>
      </w:r>
      <w:r>
        <w:rPr>
          <w:spacing w:val="-4"/>
        </w:rPr>
        <w:t xml:space="preserve"> </w:t>
      </w:r>
      <w:r>
        <w:t>2017).</w:t>
      </w:r>
      <w:r>
        <w:rPr>
          <w:spacing w:val="1"/>
        </w:rPr>
        <w:t xml:space="preserve"> </w:t>
      </w:r>
      <w:r>
        <w:t>Any</w:t>
      </w:r>
      <w:r>
        <w:rPr>
          <w:spacing w:val="-5"/>
        </w:rPr>
        <w:t xml:space="preserve"> </w:t>
      </w:r>
      <w:r>
        <w:t>measure- ments for combinations of dyads, triads, etc. of individuals required a separate DKF. While this allows player and sub-team specific measurement, as the team size grows, the exponential growth of DKFs re- quired by this approach quickly becomes unmanageable. Because our focus is on team-level measures, we chose an architecture that was best suited for that, but still allows future inclusion of individual</w:t>
      </w:r>
      <w:r>
        <w:rPr>
          <w:spacing w:val="-31"/>
        </w:rPr>
        <w:t xml:space="preserve"> </w:t>
      </w:r>
      <w:r>
        <w:t>measures.</w:t>
      </w:r>
    </w:p>
    <w:p w:rsidR="00B36026" w:rsidRDefault="00B36026" w:rsidP="00B36026">
      <w:pPr>
        <w:pStyle w:val="BodyText"/>
        <w:ind w:left="764"/>
        <w:rPr>
          <w:sz w:val="20"/>
        </w:rPr>
      </w:pPr>
      <w:r>
        <w:rPr>
          <w:noProof/>
          <w:sz w:val="20"/>
        </w:rPr>
        <w:lastRenderedPageBreak/>
        <w:drawing>
          <wp:inline distT="0" distB="0" distL="0" distR="0" wp14:anchorId="07853CCD" wp14:editId="1D7A31CF">
            <wp:extent cx="5197531" cy="388277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197531" cy="3882771"/>
                    </a:xfrm>
                    <a:prstGeom prst="rect">
                      <a:avLst/>
                    </a:prstGeom>
                  </pic:spPr>
                </pic:pic>
              </a:graphicData>
            </a:graphic>
          </wp:inline>
        </w:drawing>
      </w:r>
    </w:p>
    <w:p w:rsidR="00B36026" w:rsidRDefault="00B36026" w:rsidP="00B36026">
      <w:pPr>
        <w:pStyle w:val="BodyText"/>
        <w:spacing w:before="1"/>
        <w:rPr>
          <w:sz w:val="8"/>
        </w:rPr>
      </w:pPr>
    </w:p>
    <w:p w:rsidR="00B36026" w:rsidRPr="00B36026" w:rsidRDefault="00B36026" w:rsidP="00B36026">
      <w:pPr>
        <w:pStyle w:val="Caption"/>
      </w:pPr>
      <w:bookmarkStart w:id="0" w:name="_bookmark0"/>
      <w:bookmarkEnd w:id="0"/>
      <w:r>
        <w:t>Figure 1. Team Training Architecture and DKF use</w:t>
      </w:r>
    </w:p>
    <w:p w:rsidR="00B36026" w:rsidRPr="00B36026" w:rsidRDefault="00B36026" w:rsidP="00B36026">
      <w:pPr>
        <w:pStyle w:val="Text"/>
      </w:pPr>
      <w:hyperlink w:anchor="_bookmark0" w:history="1">
        <w:r>
          <w:t xml:space="preserve">Figure 1 </w:t>
        </w:r>
      </w:hyperlink>
      <w:r>
        <w:t>provides an overview of the team training architecture. Each team member runs a local GIFT instance</w:t>
      </w:r>
      <w:r>
        <w:rPr>
          <w:spacing w:val="-6"/>
        </w:rPr>
        <w:t xml:space="preserve"> </w:t>
      </w:r>
      <w:r>
        <w:t>as</w:t>
      </w:r>
      <w:r>
        <w:rPr>
          <w:spacing w:val="-5"/>
        </w:rPr>
        <w:t xml:space="preserve"> </w:t>
      </w:r>
      <w:r>
        <w:t>well</w:t>
      </w:r>
      <w:r>
        <w:rPr>
          <w:spacing w:val="-6"/>
        </w:rPr>
        <w:t xml:space="preserve"> </w:t>
      </w:r>
      <w:r>
        <w:t>as</w:t>
      </w:r>
      <w:r>
        <w:rPr>
          <w:spacing w:val="-8"/>
        </w:rPr>
        <w:t xml:space="preserve"> </w:t>
      </w:r>
      <w:r>
        <w:t>VBS.</w:t>
      </w:r>
      <w:r>
        <w:rPr>
          <w:spacing w:val="40"/>
        </w:rPr>
        <w:t xml:space="preserve"> </w:t>
      </w:r>
      <w:r>
        <w:t>One</w:t>
      </w:r>
      <w:r>
        <w:rPr>
          <w:spacing w:val="-6"/>
        </w:rPr>
        <w:t xml:space="preserve"> </w:t>
      </w:r>
      <w:r>
        <w:t>team</w:t>
      </w:r>
      <w:r>
        <w:rPr>
          <w:spacing w:val="-10"/>
        </w:rPr>
        <w:t xml:space="preserve"> </w:t>
      </w:r>
      <w:r>
        <w:t>member</w:t>
      </w:r>
      <w:r>
        <w:rPr>
          <w:spacing w:val="-3"/>
        </w:rPr>
        <w:t xml:space="preserve"> </w:t>
      </w:r>
      <w:r>
        <w:t>serves</w:t>
      </w:r>
      <w:r>
        <w:rPr>
          <w:spacing w:val="-8"/>
        </w:rPr>
        <w:t xml:space="preserve"> </w:t>
      </w:r>
      <w:r>
        <w:t>as</w:t>
      </w:r>
      <w:r>
        <w:rPr>
          <w:spacing w:val="-8"/>
        </w:rPr>
        <w:t xml:space="preserve"> </w:t>
      </w:r>
      <w:r>
        <w:t>the</w:t>
      </w:r>
      <w:r>
        <w:rPr>
          <w:spacing w:val="-8"/>
        </w:rPr>
        <w:t xml:space="preserve"> </w:t>
      </w:r>
      <w:r>
        <w:t>VBS</w:t>
      </w:r>
      <w:r>
        <w:rPr>
          <w:spacing w:val="-6"/>
        </w:rPr>
        <w:t xml:space="preserve"> </w:t>
      </w:r>
      <w:r>
        <w:t>mission</w:t>
      </w:r>
      <w:r>
        <w:rPr>
          <w:spacing w:val="-6"/>
        </w:rPr>
        <w:t xml:space="preserve"> </w:t>
      </w:r>
      <w:r>
        <w:t>host</w:t>
      </w:r>
      <w:r>
        <w:rPr>
          <w:spacing w:val="-7"/>
        </w:rPr>
        <w:t xml:space="preserve"> </w:t>
      </w:r>
      <w:r>
        <w:t>(this</w:t>
      </w:r>
      <w:r>
        <w:rPr>
          <w:spacing w:val="-5"/>
        </w:rPr>
        <w:t xml:space="preserve"> </w:t>
      </w:r>
      <w:r>
        <w:t>can</w:t>
      </w:r>
      <w:r>
        <w:rPr>
          <w:spacing w:val="-6"/>
        </w:rPr>
        <w:t xml:space="preserve"> </w:t>
      </w:r>
      <w:r>
        <w:t>be</w:t>
      </w:r>
      <w:r>
        <w:rPr>
          <w:spacing w:val="-8"/>
        </w:rPr>
        <w:t xml:space="preserve"> </w:t>
      </w:r>
      <w:r>
        <w:t>any</w:t>
      </w:r>
      <w:r>
        <w:rPr>
          <w:spacing w:val="-8"/>
        </w:rPr>
        <w:t xml:space="preserve"> </w:t>
      </w:r>
      <w:r>
        <w:t>team</w:t>
      </w:r>
      <w:r>
        <w:rPr>
          <w:spacing w:val="-10"/>
        </w:rPr>
        <w:t xml:space="preserve"> </w:t>
      </w:r>
      <w:r>
        <w:t xml:space="preserve">member, although in practice the team lead would normally take this role) and each other VBS client joins the mis- sion remotely. Our work to date requires manual selection of team roles by each member, but this could be automated in future iterations to automatically assign preset member roles. The VBS </w:t>
      </w:r>
      <w:r>
        <w:rPr>
          <w:spacing w:val="-2"/>
        </w:rPr>
        <w:t xml:space="preserve">DIS </w:t>
      </w:r>
      <w:r>
        <w:t>(Distributed Interactive Simulation) data bus enables communication between all the client machines and allows the VBS</w:t>
      </w:r>
      <w:r>
        <w:rPr>
          <w:spacing w:val="-16"/>
        </w:rPr>
        <w:t xml:space="preserve"> </w:t>
      </w:r>
      <w:r>
        <w:t>clients</w:t>
      </w:r>
      <w:r>
        <w:rPr>
          <w:spacing w:val="-15"/>
        </w:rPr>
        <w:t xml:space="preserve"> </w:t>
      </w:r>
      <w:r>
        <w:t>to</w:t>
      </w:r>
      <w:r>
        <w:rPr>
          <w:spacing w:val="-16"/>
        </w:rPr>
        <w:t xml:space="preserve"> </w:t>
      </w:r>
      <w:r>
        <w:t>exchange</w:t>
      </w:r>
      <w:r>
        <w:rPr>
          <w:spacing w:val="-15"/>
        </w:rPr>
        <w:t xml:space="preserve"> </w:t>
      </w:r>
      <w:r>
        <w:t>information.</w:t>
      </w:r>
      <w:r>
        <w:rPr>
          <w:spacing w:val="24"/>
        </w:rPr>
        <w:t xml:space="preserve"> </w:t>
      </w:r>
      <w:r>
        <w:t>In</w:t>
      </w:r>
      <w:r>
        <w:rPr>
          <w:spacing w:val="-16"/>
        </w:rPr>
        <w:t xml:space="preserve"> </w:t>
      </w:r>
      <w:r>
        <w:t>our</w:t>
      </w:r>
      <w:r>
        <w:rPr>
          <w:spacing w:val="-15"/>
        </w:rPr>
        <w:t xml:space="preserve"> </w:t>
      </w:r>
      <w:r>
        <w:t>architecture,</w:t>
      </w:r>
      <w:r>
        <w:rPr>
          <w:spacing w:val="-15"/>
        </w:rPr>
        <w:t xml:space="preserve"> </w:t>
      </w:r>
      <w:r>
        <w:t>this</w:t>
      </w:r>
      <w:r>
        <w:rPr>
          <w:spacing w:val="-15"/>
        </w:rPr>
        <w:t xml:space="preserve"> </w:t>
      </w:r>
      <w:r>
        <w:t>is</w:t>
      </w:r>
      <w:r>
        <w:rPr>
          <w:spacing w:val="-15"/>
        </w:rPr>
        <w:t xml:space="preserve"> </w:t>
      </w:r>
      <w:r>
        <w:t>the</w:t>
      </w:r>
      <w:r>
        <w:rPr>
          <w:spacing w:val="-15"/>
        </w:rPr>
        <w:t xml:space="preserve"> </w:t>
      </w:r>
      <w:r>
        <w:t>only</w:t>
      </w:r>
      <w:r>
        <w:rPr>
          <w:spacing w:val="-18"/>
        </w:rPr>
        <w:t xml:space="preserve"> </w:t>
      </w:r>
      <w:r>
        <w:t>communication</w:t>
      </w:r>
      <w:r>
        <w:rPr>
          <w:spacing w:val="-16"/>
        </w:rPr>
        <w:t xml:space="preserve"> </w:t>
      </w:r>
      <w:r>
        <w:t>occurring</w:t>
      </w:r>
      <w:r>
        <w:rPr>
          <w:spacing w:val="-18"/>
        </w:rPr>
        <w:t xml:space="preserve"> </w:t>
      </w:r>
      <w:r>
        <w:t>between client machines. That is, the GIFT instances themselves do not directly communicate to each other and do not</w:t>
      </w:r>
      <w:r>
        <w:rPr>
          <w:spacing w:val="-9"/>
        </w:rPr>
        <w:t xml:space="preserve"> </w:t>
      </w:r>
      <w:r>
        <w:t>exchange</w:t>
      </w:r>
      <w:r>
        <w:rPr>
          <w:spacing w:val="-8"/>
        </w:rPr>
        <w:t xml:space="preserve"> </w:t>
      </w:r>
      <w:r>
        <w:t>any</w:t>
      </w:r>
      <w:r>
        <w:rPr>
          <w:spacing w:val="-11"/>
        </w:rPr>
        <w:t xml:space="preserve"> </w:t>
      </w:r>
      <w:r>
        <w:t>data</w:t>
      </w:r>
      <w:r>
        <w:rPr>
          <w:spacing w:val="-8"/>
        </w:rPr>
        <w:t xml:space="preserve"> </w:t>
      </w:r>
      <w:r>
        <w:t>or</w:t>
      </w:r>
      <w:r>
        <w:rPr>
          <w:spacing w:val="-8"/>
        </w:rPr>
        <w:t xml:space="preserve"> </w:t>
      </w:r>
      <w:r>
        <w:t>measurements.</w:t>
      </w:r>
      <w:r>
        <w:rPr>
          <w:spacing w:val="37"/>
        </w:rPr>
        <w:t xml:space="preserve"> </w:t>
      </w:r>
      <w:r>
        <w:t>Instead,</w:t>
      </w:r>
      <w:r>
        <w:rPr>
          <w:spacing w:val="-11"/>
        </w:rPr>
        <w:t xml:space="preserve"> </w:t>
      </w:r>
      <w:r>
        <w:t>they</w:t>
      </w:r>
      <w:r>
        <w:rPr>
          <w:spacing w:val="-12"/>
        </w:rPr>
        <w:t xml:space="preserve"> </w:t>
      </w:r>
      <w:r>
        <w:t>each</w:t>
      </w:r>
      <w:r>
        <w:rPr>
          <w:spacing w:val="-11"/>
        </w:rPr>
        <w:t xml:space="preserve"> </w:t>
      </w:r>
      <w:r>
        <w:t>independently</w:t>
      </w:r>
      <w:r>
        <w:rPr>
          <w:spacing w:val="-11"/>
        </w:rPr>
        <w:t xml:space="preserve"> </w:t>
      </w:r>
      <w:r>
        <w:t>compute</w:t>
      </w:r>
      <w:r>
        <w:rPr>
          <w:spacing w:val="-8"/>
        </w:rPr>
        <w:t xml:space="preserve"> </w:t>
      </w:r>
      <w:r>
        <w:t>measures</w:t>
      </w:r>
      <w:r>
        <w:rPr>
          <w:spacing w:val="-8"/>
        </w:rPr>
        <w:t xml:space="preserve"> </w:t>
      </w:r>
      <w:r>
        <w:t>and</w:t>
      </w:r>
      <w:r>
        <w:rPr>
          <w:spacing w:val="-11"/>
        </w:rPr>
        <w:t xml:space="preserve"> </w:t>
      </w:r>
      <w:r>
        <w:t>feedback based on the information captured from the DIS bus. This teamwork architecture requires development of only a single master DKF that computes all measures at the team level. Each team member’s GIFT client runs an instance of GIFT independently with this master DKF. This vastly simplifies the calculation and feedback of teamwork</w:t>
      </w:r>
      <w:r>
        <w:rPr>
          <w:spacing w:val="-7"/>
        </w:rPr>
        <w:t xml:space="preserve"> </w:t>
      </w:r>
      <w:r>
        <w:t>measures.</w:t>
      </w:r>
    </w:p>
    <w:p w:rsidR="00B36026" w:rsidRDefault="00B36026" w:rsidP="00B36026">
      <w:pPr>
        <w:pStyle w:val="Text"/>
      </w:pPr>
      <w:r>
        <w:t>This approach of a single cloned DKF for all team members has several advantages. The main advantage comes in ease of training content development and deployment. The effort in developing DKFs can be considerable. Use of a single file can reduce the time required for a training content developer to create training</w:t>
      </w:r>
      <w:r>
        <w:rPr>
          <w:spacing w:val="-12"/>
        </w:rPr>
        <w:t xml:space="preserve"> </w:t>
      </w:r>
      <w:r>
        <w:t>packages</w:t>
      </w:r>
      <w:r>
        <w:rPr>
          <w:spacing w:val="-8"/>
        </w:rPr>
        <w:t xml:space="preserve"> </w:t>
      </w:r>
      <w:r>
        <w:t>and</w:t>
      </w:r>
      <w:r>
        <w:rPr>
          <w:spacing w:val="-11"/>
        </w:rPr>
        <w:t xml:space="preserve"> </w:t>
      </w:r>
      <w:r>
        <w:t>allow</w:t>
      </w:r>
      <w:r>
        <w:rPr>
          <w:spacing w:val="-12"/>
        </w:rPr>
        <w:t xml:space="preserve"> </w:t>
      </w:r>
      <w:r>
        <w:t>them</w:t>
      </w:r>
      <w:r>
        <w:rPr>
          <w:spacing w:val="-12"/>
        </w:rPr>
        <w:t xml:space="preserve"> </w:t>
      </w:r>
      <w:r>
        <w:t>to</w:t>
      </w:r>
      <w:r>
        <w:rPr>
          <w:spacing w:val="-11"/>
        </w:rPr>
        <w:t xml:space="preserve"> </w:t>
      </w:r>
      <w:r>
        <w:t>focus</w:t>
      </w:r>
      <w:r>
        <w:rPr>
          <w:spacing w:val="-11"/>
        </w:rPr>
        <w:t xml:space="preserve"> </w:t>
      </w:r>
      <w:r>
        <w:t>on</w:t>
      </w:r>
      <w:r>
        <w:rPr>
          <w:spacing w:val="-9"/>
        </w:rPr>
        <w:t xml:space="preserve"> </w:t>
      </w:r>
      <w:r>
        <w:t>measurement</w:t>
      </w:r>
      <w:r>
        <w:rPr>
          <w:spacing w:val="-10"/>
        </w:rPr>
        <w:t xml:space="preserve"> </w:t>
      </w:r>
      <w:r>
        <w:t>rather</w:t>
      </w:r>
      <w:r>
        <w:rPr>
          <w:spacing w:val="-10"/>
        </w:rPr>
        <w:t xml:space="preserve"> </w:t>
      </w:r>
      <w:r>
        <w:t>than</w:t>
      </w:r>
      <w:r>
        <w:rPr>
          <w:spacing w:val="-11"/>
        </w:rPr>
        <w:t xml:space="preserve"> </w:t>
      </w:r>
      <w:r>
        <w:t>file</w:t>
      </w:r>
      <w:r>
        <w:rPr>
          <w:spacing w:val="-11"/>
        </w:rPr>
        <w:t xml:space="preserve"> </w:t>
      </w:r>
      <w:r>
        <w:t>management.</w:t>
      </w:r>
      <w:r>
        <w:rPr>
          <w:spacing w:val="37"/>
        </w:rPr>
        <w:t xml:space="preserve"> </w:t>
      </w:r>
      <w:r>
        <w:t>Cloning</w:t>
      </w:r>
      <w:r>
        <w:rPr>
          <w:spacing w:val="-11"/>
        </w:rPr>
        <w:t xml:space="preserve"> </w:t>
      </w:r>
      <w:r>
        <w:t>the</w:t>
      </w:r>
      <w:r>
        <w:rPr>
          <w:spacing w:val="-8"/>
        </w:rPr>
        <w:t xml:space="preserve"> </w:t>
      </w:r>
      <w:r>
        <w:t>GIFT scenarios across all team member machines is fast since there are no individual differences between them. In addition, the single DKF framework ensures all team members receive the same feedback at the same time (ignoring network lag) since all calculations are performed on the information flowing through the DIS bus.</w:t>
      </w:r>
    </w:p>
    <w:p w:rsidR="00B36026" w:rsidRPr="00B36026" w:rsidRDefault="00B36026" w:rsidP="00B36026">
      <w:pPr>
        <w:pStyle w:val="Text"/>
        <w:rPr>
          <w:sz w:val="28"/>
        </w:rPr>
      </w:pPr>
      <w:r>
        <w:t>However,</w:t>
      </w:r>
      <w:r>
        <w:rPr>
          <w:spacing w:val="-15"/>
        </w:rPr>
        <w:t xml:space="preserve"> </w:t>
      </w:r>
      <w:r>
        <w:t>there</w:t>
      </w:r>
      <w:r>
        <w:rPr>
          <w:spacing w:val="-17"/>
        </w:rPr>
        <w:t xml:space="preserve"> </w:t>
      </w:r>
      <w:r>
        <w:t>are</w:t>
      </w:r>
      <w:r>
        <w:rPr>
          <w:spacing w:val="-13"/>
        </w:rPr>
        <w:t xml:space="preserve"> </w:t>
      </w:r>
      <w:r>
        <w:t>limitations</w:t>
      </w:r>
      <w:r>
        <w:rPr>
          <w:spacing w:val="-21"/>
        </w:rPr>
        <w:t xml:space="preserve"> </w:t>
      </w:r>
      <w:r>
        <w:t>to</w:t>
      </w:r>
      <w:r>
        <w:rPr>
          <w:spacing w:val="-14"/>
        </w:rPr>
        <w:t xml:space="preserve"> </w:t>
      </w:r>
      <w:r>
        <w:t>this</w:t>
      </w:r>
      <w:r>
        <w:rPr>
          <w:spacing w:val="-17"/>
        </w:rPr>
        <w:t xml:space="preserve"> </w:t>
      </w:r>
      <w:r>
        <w:t>approach.</w:t>
      </w:r>
      <w:r>
        <w:rPr>
          <w:spacing w:val="25"/>
        </w:rPr>
        <w:t xml:space="preserve"> </w:t>
      </w:r>
      <w:r>
        <w:t>Individualized</w:t>
      </w:r>
      <w:r>
        <w:rPr>
          <w:spacing w:val="-10"/>
        </w:rPr>
        <w:t xml:space="preserve"> </w:t>
      </w:r>
      <w:r>
        <w:t>measurements</w:t>
      </w:r>
      <w:r>
        <w:rPr>
          <w:spacing w:val="-16"/>
        </w:rPr>
        <w:t xml:space="preserve"> </w:t>
      </w:r>
      <w:r>
        <w:t>and</w:t>
      </w:r>
      <w:r>
        <w:rPr>
          <w:spacing w:val="-14"/>
        </w:rPr>
        <w:t xml:space="preserve"> </w:t>
      </w:r>
      <w:r>
        <w:t>feedback</w:t>
      </w:r>
      <w:r>
        <w:rPr>
          <w:spacing w:val="-16"/>
        </w:rPr>
        <w:t xml:space="preserve"> </w:t>
      </w:r>
      <w:r>
        <w:t>are</w:t>
      </w:r>
      <w:r>
        <w:rPr>
          <w:spacing w:val="-17"/>
        </w:rPr>
        <w:t xml:space="preserve"> </w:t>
      </w:r>
      <w:r>
        <w:t>not</w:t>
      </w:r>
      <w:r>
        <w:rPr>
          <w:spacing w:val="-13"/>
        </w:rPr>
        <w:t xml:space="preserve"> </w:t>
      </w:r>
      <w:r>
        <w:t>possible with this current architecture as they would require customization of individual DKFs. We believe, how- ever, that ongoing efforts in improving DKF development and management tools will enable easier cus- tomization of DKFs to individuals in the future. A hybrid approach may be possible where a single team DKF is used in conjunction with individual DKFs to provide both team-level and individual measurement and feedback. Since the effort described here is focused on teamwork measures, the current architecture provides sufficient flexibility at that</w:t>
      </w:r>
      <w:r>
        <w:rPr>
          <w:spacing w:val="-6"/>
        </w:rPr>
        <w:t xml:space="preserve"> </w:t>
      </w:r>
      <w:r>
        <w:t>level.</w:t>
      </w:r>
    </w:p>
    <w:p w:rsidR="00B36026" w:rsidRPr="00B36026" w:rsidRDefault="00B36026" w:rsidP="00B36026">
      <w:pPr>
        <w:pStyle w:val="SecondLevelHeading"/>
      </w:pPr>
      <w:r>
        <w:lastRenderedPageBreak/>
        <w:t>Team Training Scenario</w:t>
      </w:r>
    </w:p>
    <w:p w:rsidR="00B36026" w:rsidRDefault="00B36026" w:rsidP="00B36026">
      <w:pPr>
        <w:pStyle w:val="Text"/>
      </w:pPr>
      <w:r>
        <w:t>The scenario developed for this effort consists of a number of distinct, but narratively related, events or vignettes that the team plays through. Although the map follows a mostly linear path, the vignettes are broken apart as independent training elements. This provides the ability to dynamically reconfigure the training to adapt to high or low-performing teams, helps facilitate repeated training so the team is not able to predict how the scenario unfolds, and enables the delivery of training feedback in GIFT at the end of each vignette. In addition, the vignettes each provide a number of opportunities to train a variety of team- work</w:t>
      </w:r>
      <w:r>
        <w:rPr>
          <w:spacing w:val="-10"/>
        </w:rPr>
        <w:t xml:space="preserve"> </w:t>
      </w:r>
      <w:r>
        <w:t>skills.</w:t>
      </w:r>
      <w:r>
        <w:rPr>
          <w:spacing w:val="45"/>
        </w:rPr>
        <w:t xml:space="preserve"> </w:t>
      </w:r>
      <w:r>
        <w:t>In</w:t>
      </w:r>
      <w:r>
        <w:rPr>
          <w:spacing w:val="-6"/>
        </w:rPr>
        <w:t xml:space="preserve"> </w:t>
      </w:r>
      <w:r>
        <w:t>this</w:t>
      </w:r>
      <w:r>
        <w:rPr>
          <w:spacing w:val="-5"/>
        </w:rPr>
        <w:t xml:space="preserve"> </w:t>
      </w:r>
      <w:r>
        <w:t>section,</w:t>
      </w:r>
      <w:r>
        <w:rPr>
          <w:spacing w:val="-9"/>
        </w:rPr>
        <w:t xml:space="preserve"> </w:t>
      </w:r>
      <w:r>
        <w:t>we</w:t>
      </w:r>
      <w:r>
        <w:rPr>
          <w:spacing w:val="-6"/>
        </w:rPr>
        <w:t xml:space="preserve"> </w:t>
      </w:r>
      <w:r>
        <w:t>describe</w:t>
      </w:r>
      <w:r>
        <w:rPr>
          <w:spacing w:val="-6"/>
        </w:rPr>
        <w:t xml:space="preserve"> </w:t>
      </w:r>
      <w:r>
        <w:t>each</w:t>
      </w:r>
      <w:r>
        <w:rPr>
          <w:spacing w:val="-6"/>
        </w:rPr>
        <w:t xml:space="preserve"> </w:t>
      </w:r>
      <w:r>
        <w:t>of</w:t>
      </w:r>
      <w:r>
        <w:rPr>
          <w:spacing w:val="-8"/>
        </w:rPr>
        <w:t xml:space="preserve"> </w:t>
      </w:r>
      <w:r>
        <w:t>the</w:t>
      </w:r>
      <w:r>
        <w:rPr>
          <w:spacing w:val="-7"/>
        </w:rPr>
        <w:t xml:space="preserve"> </w:t>
      </w:r>
      <w:r>
        <w:t>vignettes,</w:t>
      </w:r>
      <w:r>
        <w:rPr>
          <w:spacing w:val="-9"/>
        </w:rPr>
        <w:t xml:space="preserve"> </w:t>
      </w:r>
      <w:r>
        <w:t>as</w:t>
      </w:r>
      <w:r>
        <w:rPr>
          <w:spacing w:val="-5"/>
        </w:rPr>
        <w:t xml:space="preserve"> </w:t>
      </w:r>
      <w:r>
        <w:t>well</w:t>
      </w:r>
      <w:r>
        <w:rPr>
          <w:spacing w:val="-5"/>
        </w:rPr>
        <w:t xml:space="preserve"> </w:t>
      </w:r>
      <w:r>
        <w:t>as</w:t>
      </w:r>
      <w:r>
        <w:rPr>
          <w:spacing w:val="-5"/>
        </w:rPr>
        <w:t xml:space="preserve"> </w:t>
      </w:r>
      <w:r>
        <w:t>the</w:t>
      </w:r>
      <w:r>
        <w:rPr>
          <w:spacing w:val="-8"/>
        </w:rPr>
        <w:t xml:space="preserve"> </w:t>
      </w:r>
      <w:r>
        <w:t>expected</w:t>
      </w:r>
      <w:r>
        <w:rPr>
          <w:spacing w:val="-6"/>
        </w:rPr>
        <w:t xml:space="preserve"> </w:t>
      </w:r>
      <w:r>
        <w:t>actions</w:t>
      </w:r>
      <w:r>
        <w:rPr>
          <w:spacing w:val="-5"/>
        </w:rPr>
        <w:t xml:space="preserve"> </w:t>
      </w:r>
      <w:r>
        <w:t>and</w:t>
      </w:r>
      <w:r>
        <w:rPr>
          <w:spacing w:val="-6"/>
        </w:rPr>
        <w:t xml:space="preserve"> </w:t>
      </w:r>
      <w:r>
        <w:t>protocols for the team. In the subsequent section, the teamwork measures for these vignettes are</w:t>
      </w:r>
      <w:r>
        <w:rPr>
          <w:spacing w:val="-20"/>
        </w:rPr>
        <w:t xml:space="preserve"> </w:t>
      </w:r>
      <w:r>
        <w:t>discussed.</w:t>
      </w:r>
    </w:p>
    <w:p w:rsidR="00B36026" w:rsidRDefault="00B36026" w:rsidP="00B36026">
      <w:pPr>
        <w:pStyle w:val="Text"/>
        <w:rPr>
          <w:sz w:val="28"/>
        </w:rPr>
      </w:pPr>
      <w:r>
        <w:t>The scenario is adapted from an Army Basic Leader Course (BLC) Combat Search and Rescue (CSAR) training scenario. The team consists of a nine-member squad: two four-person fire-teams and a squad leader. The scenario takes place along a linear path through a wooded area. In the scenario, an F-16 pilot has ejected and landed in the area and their medical condition is unknown. The primary objective is to perform a search and rescue for the downed pilot, with a secondary objective of reaching a small village after</w:t>
      </w:r>
      <w:r>
        <w:rPr>
          <w:spacing w:val="-6"/>
        </w:rPr>
        <w:t xml:space="preserve"> </w:t>
      </w:r>
      <w:r>
        <w:t>the</w:t>
      </w:r>
      <w:r>
        <w:rPr>
          <w:spacing w:val="-3"/>
        </w:rPr>
        <w:t xml:space="preserve"> </w:t>
      </w:r>
      <w:r>
        <w:t>pilot</w:t>
      </w:r>
      <w:r>
        <w:rPr>
          <w:spacing w:val="-5"/>
        </w:rPr>
        <w:t xml:space="preserve"> </w:t>
      </w:r>
      <w:r>
        <w:t>is</w:t>
      </w:r>
      <w:r>
        <w:rPr>
          <w:spacing w:val="-7"/>
        </w:rPr>
        <w:t xml:space="preserve"> </w:t>
      </w:r>
      <w:r>
        <w:t>rescued.</w:t>
      </w:r>
      <w:r>
        <w:rPr>
          <w:spacing w:val="43"/>
        </w:rPr>
        <w:t xml:space="preserve"> </w:t>
      </w:r>
      <w:r>
        <w:t>The</w:t>
      </w:r>
      <w:r>
        <w:rPr>
          <w:spacing w:val="-4"/>
        </w:rPr>
        <w:t xml:space="preserve"> </w:t>
      </w:r>
      <w:r>
        <w:t>team</w:t>
      </w:r>
      <w:r>
        <w:rPr>
          <w:spacing w:val="-8"/>
        </w:rPr>
        <w:t xml:space="preserve"> </w:t>
      </w:r>
      <w:r>
        <w:t>receives</w:t>
      </w:r>
      <w:r>
        <w:rPr>
          <w:spacing w:val="-5"/>
        </w:rPr>
        <w:t xml:space="preserve"> </w:t>
      </w:r>
      <w:r>
        <w:t>intelligence</w:t>
      </w:r>
      <w:r>
        <w:rPr>
          <w:spacing w:val="-3"/>
        </w:rPr>
        <w:t xml:space="preserve"> </w:t>
      </w:r>
      <w:r>
        <w:t>that</w:t>
      </w:r>
      <w:r>
        <w:rPr>
          <w:spacing w:val="-6"/>
        </w:rPr>
        <w:t xml:space="preserve"> </w:t>
      </w:r>
      <w:r>
        <w:t>enemy</w:t>
      </w:r>
      <w:r>
        <w:rPr>
          <w:spacing w:val="-6"/>
        </w:rPr>
        <w:t xml:space="preserve"> </w:t>
      </w:r>
      <w:r>
        <w:t>militia</w:t>
      </w:r>
      <w:r>
        <w:rPr>
          <w:spacing w:val="-6"/>
        </w:rPr>
        <w:t xml:space="preserve"> </w:t>
      </w:r>
      <w:r>
        <w:t>are</w:t>
      </w:r>
      <w:r>
        <w:rPr>
          <w:spacing w:val="-3"/>
        </w:rPr>
        <w:t xml:space="preserve"> </w:t>
      </w:r>
      <w:r>
        <w:t>known</w:t>
      </w:r>
      <w:r>
        <w:rPr>
          <w:spacing w:val="-5"/>
        </w:rPr>
        <w:t xml:space="preserve"> </w:t>
      </w:r>
      <w:r>
        <w:t>to</w:t>
      </w:r>
      <w:r>
        <w:rPr>
          <w:spacing w:val="-6"/>
        </w:rPr>
        <w:t xml:space="preserve"> </w:t>
      </w:r>
      <w:r>
        <w:t>be</w:t>
      </w:r>
      <w:r>
        <w:rPr>
          <w:spacing w:val="-6"/>
        </w:rPr>
        <w:t xml:space="preserve"> </w:t>
      </w:r>
      <w:r>
        <w:t>in</w:t>
      </w:r>
      <w:r>
        <w:rPr>
          <w:spacing w:val="-7"/>
        </w:rPr>
        <w:t xml:space="preserve"> </w:t>
      </w:r>
      <w:r>
        <w:t>the</w:t>
      </w:r>
      <w:r>
        <w:rPr>
          <w:spacing w:val="-3"/>
        </w:rPr>
        <w:t xml:space="preserve"> </w:t>
      </w:r>
      <w:r>
        <w:t>area</w:t>
      </w:r>
      <w:r>
        <w:rPr>
          <w:spacing w:val="-5"/>
        </w:rPr>
        <w:t xml:space="preserve"> </w:t>
      </w:r>
      <w:r>
        <w:t xml:space="preserve">and are hostile to our presence. </w:t>
      </w:r>
      <w:hyperlink w:anchor="_bookmark1" w:history="1">
        <w:r>
          <w:t xml:space="preserve">Figure 2 </w:t>
        </w:r>
      </w:hyperlink>
      <w:r>
        <w:t>depicts the scenario map and layout of each of the</w:t>
      </w:r>
      <w:r>
        <w:rPr>
          <w:spacing w:val="-15"/>
        </w:rPr>
        <w:t xml:space="preserve"> </w:t>
      </w:r>
      <w:r>
        <w:t>vignettes.</w:t>
      </w:r>
    </w:p>
    <w:p w:rsidR="00B36026" w:rsidRPr="00B36026" w:rsidRDefault="00B36026" w:rsidP="00B36026">
      <w:pPr>
        <w:pStyle w:val="ThirdLevelHeading"/>
      </w:pPr>
      <w:r>
        <w:t>Vignette 1: Encountering an Improvised Explosive Device (IED)</w:t>
      </w:r>
    </w:p>
    <w:p w:rsidR="00B36026" w:rsidRDefault="00B36026" w:rsidP="00B36026">
      <w:pPr>
        <w:pStyle w:val="Text"/>
        <w:rPr>
          <w:sz w:val="28"/>
        </w:rPr>
      </w:pPr>
      <w:r>
        <w:t>Within</w:t>
      </w:r>
      <w:r>
        <w:rPr>
          <w:spacing w:val="-6"/>
        </w:rPr>
        <w:t xml:space="preserve"> </w:t>
      </w:r>
      <w:r>
        <w:t>the</w:t>
      </w:r>
      <w:r>
        <w:rPr>
          <w:spacing w:val="-6"/>
        </w:rPr>
        <w:t xml:space="preserve"> </w:t>
      </w:r>
      <w:r>
        <w:t>scenario,</w:t>
      </w:r>
      <w:r>
        <w:rPr>
          <w:spacing w:val="-3"/>
        </w:rPr>
        <w:t xml:space="preserve"> </w:t>
      </w:r>
      <w:r>
        <w:t>there</w:t>
      </w:r>
      <w:r>
        <w:rPr>
          <w:spacing w:val="-3"/>
        </w:rPr>
        <w:t xml:space="preserve"> </w:t>
      </w:r>
      <w:r>
        <w:t>are</w:t>
      </w:r>
      <w:r>
        <w:rPr>
          <w:spacing w:val="-2"/>
        </w:rPr>
        <w:t xml:space="preserve"> </w:t>
      </w:r>
      <w:r>
        <w:t>two</w:t>
      </w:r>
      <w:r>
        <w:rPr>
          <w:spacing w:val="-4"/>
        </w:rPr>
        <w:t xml:space="preserve"> </w:t>
      </w:r>
      <w:r>
        <w:t>vignettes</w:t>
      </w:r>
      <w:r>
        <w:rPr>
          <w:spacing w:val="-3"/>
        </w:rPr>
        <w:t xml:space="preserve"> </w:t>
      </w:r>
      <w:r>
        <w:t>(vignettes</w:t>
      </w:r>
      <w:r>
        <w:rPr>
          <w:spacing w:val="-4"/>
        </w:rPr>
        <w:t xml:space="preserve"> </w:t>
      </w:r>
      <w:r>
        <w:t>one</w:t>
      </w:r>
      <w:r>
        <w:rPr>
          <w:spacing w:val="-3"/>
        </w:rPr>
        <w:t xml:space="preserve"> </w:t>
      </w:r>
      <w:r>
        <w:t>and</w:t>
      </w:r>
      <w:r>
        <w:rPr>
          <w:spacing w:val="-5"/>
        </w:rPr>
        <w:t xml:space="preserve"> </w:t>
      </w:r>
      <w:r>
        <w:t>four)</w:t>
      </w:r>
      <w:r>
        <w:rPr>
          <w:spacing w:val="-1"/>
        </w:rPr>
        <w:t xml:space="preserve"> </w:t>
      </w:r>
      <w:r>
        <w:t>in</w:t>
      </w:r>
      <w:r>
        <w:rPr>
          <w:spacing w:val="-4"/>
        </w:rPr>
        <w:t xml:space="preserve"> </w:t>
      </w:r>
      <w:r>
        <w:t>which</w:t>
      </w:r>
      <w:r>
        <w:rPr>
          <w:spacing w:val="-5"/>
        </w:rPr>
        <w:t xml:space="preserve"> </w:t>
      </w:r>
      <w:r>
        <w:t>the</w:t>
      </w:r>
      <w:r>
        <w:rPr>
          <w:spacing w:val="-6"/>
        </w:rPr>
        <w:t xml:space="preserve"> </w:t>
      </w:r>
      <w:r>
        <w:t>team</w:t>
      </w:r>
      <w:r>
        <w:rPr>
          <w:spacing w:val="-6"/>
        </w:rPr>
        <w:t xml:space="preserve"> </w:t>
      </w:r>
      <w:r>
        <w:t>encounters</w:t>
      </w:r>
      <w:r>
        <w:rPr>
          <w:spacing w:val="-3"/>
        </w:rPr>
        <w:t xml:space="preserve"> </w:t>
      </w:r>
      <w:r>
        <w:t>a</w:t>
      </w:r>
      <w:r>
        <w:rPr>
          <w:spacing w:val="-5"/>
        </w:rPr>
        <w:t xml:space="preserve"> </w:t>
      </w:r>
      <w:r>
        <w:t xml:space="preserve">poten- tial IED threat. One is a hoax IED and one is real, although the team is not aware of the status of either. It is expected that they treat both as potentially deadly. The IEDs are represented as deceased dogs in the road, a known method of IED camouflage. Wires protruding from the animal provide further indication </w:t>
      </w:r>
      <w:r>
        <w:rPr>
          <w:spacing w:val="-3"/>
        </w:rPr>
        <w:t xml:space="preserve">of </w:t>
      </w:r>
      <w:r>
        <w:t>the threat. Upon identification of the IEDs, the team member who first notices it is expected to halt and inform</w:t>
      </w:r>
      <w:r>
        <w:rPr>
          <w:spacing w:val="-10"/>
        </w:rPr>
        <w:t xml:space="preserve"> </w:t>
      </w:r>
      <w:r>
        <w:t>the</w:t>
      </w:r>
      <w:r>
        <w:rPr>
          <w:spacing w:val="-6"/>
        </w:rPr>
        <w:t xml:space="preserve"> </w:t>
      </w:r>
      <w:r>
        <w:t>rest</w:t>
      </w:r>
      <w:r>
        <w:rPr>
          <w:spacing w:val="-5"/>
        </w:rPr>
        <w:t xml:space="preserve"> </w:t>
      </w:r>
      <w:r>
        <w:t>of</w:t>
      </w:r>
      <w:r>
        <w:rPr>
          <w:spacing w:val="-7"/>
        </w:rPr>
        <w:t xml:space="preserve"> </w:t>
      </w:r>
      <w:r>
        <w:t>team</w:t>
      </w:r>
      <w:r>
        <w:rPr>
          <w:spacing w:val="-8"/>
        </w:rPr>
        <w:t xml:space="preserve"> </w:t>
      </w:r>
      <w:r>
        <w:t>of</w:t>
      </w:r>
      <w:r>
        <w:rPr>
          <w:spacing w:val="-5"/>
        </w:rPr>
        <w:t xml:space="preserve"> </w:t>
      </w:r>
      <w:r>
        <w:t>the</w:t>
      </w:r>
      <w:r>
        <w:rPr>
          <w:spacing w:val="-5"/>
        </w:rPr>
        <w:t xml:space="preserve"> </w:t>
      </w:r>
      <w:r>
        <w:t>threat.</w:t>
      </w:r>
      <w:r>
        <w:rPr>
          <w:spacing w:val="41"/>
        </w:rPr>
        <w:t xml:space="preserve"> </w:t>
      </w:r>
      <w:r>
        <w:t>The</w:t>
      </w:r>
      <w:r>
        <w:rPr>
          <w:spacing w:val="-8"/>
        </w:rPr>
        <w:t xml:space="preserve"> </w:t>
      </w:r>
      <w:r>
        <w:t>team</w:t>
      </w:r>
      <w:r>
        <w:rPr>
          <w:spacing w:val="-10"/>
        </w:rPr>
        <w:t xml:space="preserve"> </w:t>
      </w:r>
      <w:r>
        <w:t>then</w:t>
      </w:r>
      <w:r>
        <w:rPr>
          <w:spacing w:val="-8"/>
        </w:rPr>
        <w:t xml:space="preserve"> </w:t>
      </w:r>
      <w:r>
        <w:t>coordinates</w:t>
      </w:r>
      <w:r>
        <w:rPr>
          <w:spacing w:val="-7"/>
        </w:rPr>
        <w:t xml:space="preserve"> </w:t>
      </w:r>
      <w:r>
        <w:t>their</w:t>
      </w:r>
      <w:r>
        <w:rPr>
          <w:spacing w:val="-8"/>
        </w:rPr>
        <w:t xml:space="preserve"> </w:t>
      </w:r>
      <w:r>
        <w:t>sectors</w:t>
      </w:r>
      <w:r>
        <w:rPr>
          <w:spacing w:val="-5"/>
        </w:rPr>
        <w:t xml:space="preserve"> </w:t>
      </w:r>
      <w:r>
        <w:t>of</w:t>
      </w:r>
      <w:r>
        <w:rPr>
          <w:spacing w:val="-4"/>
        </w:rPr>
        <w:t xml:space="preserve"> </w:t>
      </w:r>
      <w:r>
        <w:t>fire</w:t>
      </w:r>
      <w:r>
        <w:rPr>
          <w:spacing w:val="-8"/>
        </w:rPr>
        <w:t xml:space="preserve"> </w:t>
      </w:r>
      <w:r>
        <w:t>to</w:t>
      </w:r>
      <w:r>
        <w:rPr>
          <w:spacing w:val="-6"/>
        </w:rPr>
        <w:t xml:space="preserve"> </w:t>
      </w:r>
      <w:r>
        <w:t>ensure</w:t>
      </w:r>
      <w:r>
        <w:rPr>
          <w:spacing w:val="-5"/>
        </w:rPr>
        <w:t xml:space="preserve"> </w:t>
      </w:r>
      <w:r>
        <w:t>they</w:t>
      </w:r>
      <w:r>
        <w:rPr>
          <w:spacing w:val="-8"/>
        </w:rPr>
        <w:t xml:space="preserve"> </w:t>
      </w:r>
      <w:r>
        <w:t>have</w:t>
      </w:r>
      <w:r>
        <w:rPr>
          <w:spacing w:val="-6"/>
        </w:rPr>
        <w:t xml:space="preserve"> </w:t>
      </w:r>
      <w:r>
        <w:t>full 360-degree situational awareness of the environment. This requires coordination and communication within the team to secure and clear the area. Next, the team is expected to address the 5 “C”s of IEDs. These are Confirm, Clear, Call, Cordon, and Control. These choices are given through a menu system within VBS and the team is expected to choose the right “C”s in the right</w:t>
      </w:r>
      <w:r>
        <w:rPr>
          <w:spacing w:val="-20"/>
        </w:rPr>
        <w:t xml:space="preserve"> </w:t>
      </w:r>
      <w:r>
        <w:t>order.</w:t>
      </w:r>
    </w:p>
    <w:p w:rsidR="00B36026" w:rsidRPr="00B36026" w:rsidRDefault="00B36026" w:rsidP="00B36026">
      <w:pPr>
        <w:pStyle w:val="ThirdLevelHeading"/>
      </w:pPr>
      <w:r>
        <w:t>Vignette 2: Finding and Rescuing the Pilot</w:t>
      </w:r>
    </w:p>
    <w:p w:rsidR="00B36026" w:rsidRDefault="00B36026" w:rsidP="00B36026">
      <w:pPr>
        <w:pStyle w:val="Text"/>
      </w:pPr>
      <w:r>
        <w:t>As the team enters the area known to contain the downed pilot (the general area is provided in the pre- briefing material), they are expected to maintain formation and begin visually scanning the area. The pilot is located near the path, but hidden amongst the foliage. This requires the team to search the area. If not found in a set amount of time, the pilot will release a flare to draw the team to her location. Once the pilot is located, the team is expected to coordinate a number of activities including securing the pilot, setting up a cordon with interlocking sectors of fire to scan for threats, applying first aid, moving the pilot to an open landing zone, issuing a 9-line MEDEVAC request, and waiting for the helicopter to extract the pilot.</w:t>
      </w:r>
    </w:p>
    <w:p w:rsidR="00B36026" w:rsidRDefault="00B36026" w:rsidP="00B36026">
      <w:pPr>
        <w:pStyle w:val="BodyText"/>
        <w:ind w:left="1037"/>
        <w:rPr>
          <w:sz w:val="20"/>
        </w:rPr>
      </w:pPr>
    </w:p>
    <w:p w:rsidR="00B36026" w:rsidRDefault="00B36026" w:rsidP="00B36026">
      <w:pPr>
        <w:pStyle w:val="BodyText"/>
        <w:ind w:left="1037"/>
        <w:rPr>
          <w:sz w:val="20"/>
        </w:rPr>
      </w:pPr>
      <w:r>
        <w:rPr>
          <w:noProof/>
          <w:sz w:val="20"/>
        </w:rPr>
        <w:lastRenderedPageBreak/>
        <w:drawing>
          <wp:inline distT="0" distB="0" distL="0" distR="0" wp14:anchorId="73D5818D" wp14:editId="60D7F6A1">
            <wp:extent cx="4770905" cy="442731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770905" cy="4427315"/>
                    </a:xfrm>
                    <a:prstGeom prst="rect">
                      <a:avLst/>
                    </a:prstGeom>
                  </pic:spPr>
                </pic:pic>
              </a:graphicData>
            </a:graphic>
          </wp:inline>
        </w:drawing>
      </w:r>
    </w:p>
    <w:p w:rsidR="00B36026" w:rsidRDefault="00B36026" w:rsidP="00B36026">
      <w:pPr>
        <w:pStyle w:val="BodyText"/>
        <w:rPr>
          <w:sz w:val="17"/>
        </w:rPr>
      </w:pPr>
    </w:p>
    <w:p w:rsidR="00B36026" w:rsidRPr="00B36026" w:rsidRDefault="00B36026" w:rsidP="00B36026">
      <w:pPr>
        <w:pStyle w:val="Caption"/>
      </w:pPr>
      <w:bookmarkStart w:id="1" w:name="_bookmark1"/>
      <w:bookmarkEnd w:id="1"/>
      <w:r>
        <w:t>Figure 2. Scenario Map and Vignette Layout</w:t>
      </w:r>
    </w:p>
    <w:p w:rsidR="00B36026" w:rsidRPr="00B36026" w:rsidRDefault="00B36026" w:rsidP="00B36026">
      <w:pPr>
        <w:pStyle w:val="ThirdLevelHeading"/>
      </w:pPr>
      <w:r>
        <w:t>Vignette 3: Reacting to Harassing Fire from Hostile Militia</w:t>
      </w:r>
    </w:p>
    <w:p w:rsidR="00B36026" w:rsidRPr="00B36026" w:rsidRDefault="00B36026" w:rsidP="00B36026">
      <w:pPr>
        <w:pStyle w:val="Text"/>
        <w:rPr>
          <w:sz w:val="28"/>
        </w:rPr>
      </w:pPr>
      <w:r>
        <w:t>At</w:t>
      </w:r>
      <w:r>
        <w:rPr>
          <w:spacing w:val="-3"/>
        </w:rPr>
        <w:t xml:space="preserve"> </w:t>
      </w:r>
      <w:r>
        <w:t>a</w:t>
      </w:r>
      <w:r>
        <w:rPr>
          <w:spacing w:val="-2"/>
        </w:rPr>
        <w:t xml:space="preserve"> </w:t>
      </w:r>
      <w:r>
        <w:t>point</w:t>
      </w:r>
      <w:r>
        <w:rPr>
          <w:spacing w:val="-2"/>
        </w:rPr>
        <w:t xml:space="preserve"> </w:t>
      </w:r>
      <w:r>
        <w:t>along</w:t>
      </w:r>
      <w:r>
        <w:rPr>
          <w:spacing w:val="-6"/>
        </w:rPr>
        <w:t xml:space="preserve"> </w:t>
      </w:r>
      <w:r>
        <w:t>the</w:t>
      </w:r>
      <w:r>
        <w:rPr>
          <w:spacing w:val="-2"/>
        </w:rPr>
        <w:t xml:space="preserve"> </w:t>
      </w:r>
      <w:r>
        <w:t>path,</w:t>
      </w:r>
      <w:r>
        <w:rPr>
          <w:spacing w:val="-5"/>
        </w:rPr>
        <w:t xml:space="preserve"> </w:t>
      </w:r>
      <w:r>
        <w:t>the</w:t>
      </w:r>
      <w:r>
        <w:rPr>
          <w:spacing w:val="-3"/>
        </w:rPr>
        <w:t xml:space="preserve"> </w:t>
      </w:r>
      <w:r>
        <w:t>team</w:t>
      </w:r>
      <w:r>
        <w:rPr>
          <w:spacing w:val="-6"/>
        </w:rPr>
        <w:t xml:space="preserve"> </w:t>
      </w:r>
      <w:r>
        <w:t>encounters</w:t>
      </w:r>
      <w:r>
        <w:rPr>
          <w:spacing w:val="-2"/>
        </w:rPr>
        <w:t xml:space="preserve"> </w:t>
      </w:r>
      <w:r>
        <w:t>harassing</w:t>
      </w:r>
      <w:r>
        <w:rPr>
          <w:spacing w:val="-6"/>
        </w:rPr>
        <w:t xml:space="preserve"> </w:t>
      </w:r>
      <w:r>
        <w:t>small-arms</w:t>
      </w:r>
      <w:r>
        <w:rPr>
          <w:spacing w:val="-2"/>
        </w:rPr>
        <w:t xml:space="preserve"> </w:t>
      </w:r>
      <w:r>
        <w:t>fire</w:t>
      </w:r>
      <w:r>
        <w:rPr>
          <w:spacing w:val="-2"/>
        </w:rPr>
        <w:t xml:space="preserve"> </w:t>
      </w:r>
      <w:r>
        <w:t>from</w:t>
      </w:r>
      <w:r>
        <w:rPr>
          <w:spacing w:val="-6"/>
        </w:rPr>
        <w:t xml:space="preserve"> </w:t>
      </w:r>
      <w:r>
        <w:t>two hostile</w:t>
      </w:r>
      <w:r>
        <w:rPr>
          <w:spacing w:val="-2"/>
        </w:rPr>
        <w:t xml:space="preserve"> </w:t>
      </w:r>
      <w:r>
        <w:t>militia</w:t>
      </w:r>
      <w:r>
        <w:rPr>
          <w:spacing w:val="-3"/>
        </w:rPr>
        <w:t xml:space="preserve"> </w:t>
      </w:r>
      <w:r>
        <w:t>members. This occurs suddenly and without warning, requiring the team to react quickly. In VBS the damage and accuracy of the hostile actors is reduced so as not to injure any of the team members (although this fact is not known to the team). The goal of this vignette is for the team to coordinate an immediate response to the threat without jeopardizing the other mission objectives. We require the team to contain the threat by returning</w:t>
      </w:r>
      <w:r>
        <w:rPr>
          <w:spacing w:val="-17"/>
        </w:rPr>
        <w:t xml:space="preserve"> </w:t>
      </w:r>
      <w:r>
        <w:t>fire</w:t>
      </w:r>
      <w:r>
        <w:rPr>
          <w:spacing w:val="-13"/>
        </w:rPr>
        <w:t xml:space="preserve"> </w:t>
      </w:r>
      <w:r>
        <w:t>to</w:t>
      </w:r>
      <w:r>
        <w:rPr>
          <w:spacing w:val="-13"/>
        </w:rPr>
        <w:t xml:space="preserve"> </w:t>
      </w:r>
      <w:r>
        <w:t>either</w:t>
      </w:r>
      <w:r>
        <w:rPr>
          <w:spacing w:val="-12"/>
        </w:rPr>
        <w:t xml:space="preserve"> </w:t>
      </w:r>
      <w:r>
        <w:t>kill</w:t>
      </w:r>
      <w:r>
        <w:rPr>
          <w:spacing w:val="-12"/>
        </w:rPr>
        <w:t xml:space="preserve"> </w:t>
      </w:r>
      <w:r>
        <w:t>or</w:t>
      </w:r>
      <w:r>
        <w:rPr>
          <w:spacing w:val="-13"/>
        </w:rPr>
        <w:t xml:space="preserve"> </w:t>
      </w:r>
      <w:r>
        <w:t>scare-off</w:t>
      </w:r>
      <w:r>
        <w:rPr>
          <w:spacing w:val="-14"/>
        </w:rPr>
        <w:t xml:space="preserve"> </w:t>
      </w:r>
      <w:r>
        <w:t>the</w:t>
      </w:r>
      <w:r>
        <w:rPr>
          <w:spacing w:val="-13"/>
        </w:rPr>
        <w:t xml:space="preserve"> </w:t>
      </w:r>
      <w:r>
        <w:t>hostile</w:t>
      </w:r>
      <w:r>
        <w:rPr>
          <w:spacing w:val="-13"/>
        </w:rPr>
        <w:t xml:space="preserve"> </w:t>
      </w:r>
      <w:r>
        <w:t>actors,</w:t>
      </w:r>
      <w:r>
        <w:rPr>
          <w:spacing w:val="-13"/>
        </w:rPr>
        <w:t xml:space="preserve"> </w:t>
      </w:r>
      <w:r>
        <w:t>but</w:t>
      </w:r>
      <w:r>
        <w:rPr>
          <w:spacing w:val="-12"/>
        </w:rPr>
        <w:t xml:space="preserve"> </w:t>
      </w:r>
      <w:r>
        <w:t>we</w:t>
      </w:r>
      <w:r>
        <w:rPr>
          <w:spacing w:val="-13"/>
        </w:rPr>
        <w:t xml:space="preserve"> </w:t>
      </w:r>
      <w:r>
        <w:t>do</w:t>
      </w:r>
      <w:r>
        <w:rPr>
          <w:spacing w:val="-14"/>
        </w:rPr>
        <w:t xml:space="preserve"> </w:t>
      </w:r>
      <w:r>
        <w:t>not</w:t>
      </w:r>
      <w:r>
        <w:rPr>
          <w:spacing w:val="-12"/>
        </w:rPr>
        <w:t xml:space="preserve"> </w:t>
      </w:r>
      <w:r>
        <w:t>expect</w:t>
      </w:r>
      <w:r>
        <w:rPr>
          <w:spacing w:val="-15"/>
        </w:rPr>
        <w:t xml:space="preserve"> </w:t>
      </w:r>
      <w:r>
        <w:t>them</w:t>
      </w:r>
      <w:r>
        <w:rPr>
          <w:spacing w:val="-17"/>
        </w:rPr>
        <w:t xml:space="preserve"> </w:t>
      </w:r>
      <w:r>
        <w:t>to</w:t>
      </w:r>
      <w:r>
        <w:rPr>
          <w:spacing w:val="-13"/>
        </w:rPr>
        <w:t xml:space="preserve"> </w:t>
      </w:r>
      <w:r>
        <w:t>chase</w:t>
      </w:r>
      <w:r>
        <w:rPr>
          <w:spacing w:val="-13"/>
        </w:rPr>
        <w:t xml:space="preserve"> </w:t>
      </w:r>
      <w:r>
        <w:t>after</w:t>
      </w:r>
      <w:r>
        <w:rPr>
          <w:spacing w:val="-12"/>
        </w:rPr>
        <w:t xml:space="preserve"> </w:t>
      </w:r>
      <w:r>
        <w:t>the</w:t>
      </w:r>
      <w:r>
        <w:rPr>
          <w:spacing w:val="-14"/>
        </w:rPr>
        <w:t xml:space="preserve"> </w:t>
      </w:r>
      <w:r>
        <w:t>militia. Specifically, the team is expected to take cover, return fire, call clear once the threat is neutralized, and continue on the</w:t>
      </w:r>
      <w:r>
        <w:rPr>
          <w:spacing w:val="-2"/>
        </w:rPr>
        <w:t xml:space="preserve"> </w:t>
      </w:r>
      <w:r>
        <w:t>path.</w:t>
      </w:r>
    </w:p>
    <w:p w:rsidR="00B36026" w:rsidRPr="00B36026" w:rsidRDefault="00B36026" w:rsidP="00B36026">
      <w:pPr>
        <w:pStyle w:val="ThirdLevelHeading"/>
      </w:pPr>
      <w:r>
        <w:t>Vignette 4: Encountering an Improvised Explosive Device (IED)</w:t>
      </w:r>
    </w:p>
    <w:p w:rsidR="00B36026" w:rsidRDefault="00B36026" w:rsidP="00B36026">
      <w:pPr>
        <w:pStyle w:val="Text"/>
      </w:pPr>
      <w:r>
        <w:t>The</w:t>
      </w:r>
      <w:r>
        <w:rPr>
          <w:spacing w:val="-7"/>
        </w:rPr>
        <w:t xml:space="preserve"> </w:t>
      </w:r>
      <w:r>
        <w:t>fourth</w:t>
      </w:r>
      <w:r>
        <w:rPr>
          <w:spacing w:val="-4"/>
        </w:rPr>
        <w:t xml:space="preserve"> </w:t>
      </w:r>
      <w:r>
        <w:t>vignette</w:t>
      </w:r>
      <w:r>
        <w:rPr>
          <w:spacing w:val="-6"/>
        </w:rPr>
        <w:t xml:space="preserve"> </w:t>
      </w:r>
      <w:r>
        <w:t>involves</w:t>
      </w:r>
      <w:r>
        <w:rPr>
          <w:spacing w:val="-3"/>
        </w:rPr>
        <w:t xml:space="preserve"> </w:t>
      </w:r>
      <w:r>
        <w:t>encountering</w:t>
      </w:r>
      <w:r>
        <w:rPr>
          <w:spacing w:val="-6"/>
        </w:rPr>
        <w:t xml:space="preserve"> </w:t>
      </w:r>
      <w:r>
        <w:t>a</w:t>
      </w:r>
      <w:r>
        <w:rPr>
          <w:spacing w:val="-6"/>
        </w:rPr>
        <w:t xml:space="preserve"> </w:t>
      </w:r>
      <w:r>
        <w:t>real</w:t>
      </w:r>
      <w:r>
        <w:rPr>
          <w:spacing w:val="-3"/>
        </w:rPr>
        <w:t xml:space="preserve"> </w:t>
      </w:r>
      <w:r>
        <w:t>IED</w:t>
      </w:r>
      <w:r>
        <w:rPr>
          <w:spacing w:val="-5"/>
        </w:rPr>
        <w:t xml:space="preserve"> </w:t>
      </w:r>
      <w:r>
        <w:t>(although</w:t>
      </w:r>
      <w:r>
        <w:rPr>
          <w:spacing w:val="-4"/>
        </w:rPr>
        <w:t xml:space="preserve"> </w:t>
      </w:r>
      <w:r>
        <w:t>the</w:t>
      </w:r>
      <w:r>
        <w:rPr>
          <w:spacing w:val="-6"/>
        </w:rPr>
        <w:t xml:space="preserve"> </w:t>
      </w:r>
      <w:r>
        <w:t>team</w:t>
      </w:r>
      <w:r>
        <w:rPr>
          <w:spacing w:val="-7"/>
        </w:rPr>
        <w:t xml:space="preserve"> </w:t>
      </w:r>
      <w:r>
        <w:t>does</w:t>
      </w:r>
      <w:r>
        <w:rPr>
          <w:spacing w:val="-5"/>
        </w:rPr>
        <w:t xml:space="preserve"> </w:t>
      </w:r>
      <w:r>
        <w:t>not</w:t>
      </w:r>
      <w:r>
        <w:rPr>
          <w:spacing w:val="-5"/>
        </w:rPr>
        <w:t xml:space="preserve"> </w:t>
      </w:r>
      <w:r>
        <w:t>know</w:t>
      </w:r>
      <w:r>
        <w:rPr>
          <w:spacing w:val="-5"/>
        </w:rPr>
        <w:t xml:space="preserve"> </w:t>
      </w:r>
      <w:r>
        <w:t>whether</w:t>
      </w:r>
      <w:r>
        <w:rPr>
          <w:spacing w:val="-5"/>
        </w:rPr>
        <w:t xml:space="preserve"> </w:t>
      </w:r>
      <w:r>
        <w:t>this</w:t>
      </w:r>
      <w:r>
        <w:rPr>
          <w:spacing w:val="-6"/>
        </w:rPr>
        <w:t xml:space="preserve"> </w:t>
      </w:r>
      <w:r>
        <w:t>one</w:t>
      </w:r>
      <w:r>
        <w:rPr>
          <w:spacing w:val="-6"/>
        </w:rPr>
        <w:t xml:space="preserve"> </w:t>
      </w:r>
      <w:r>
        <w:t>is real or another hoax as in vignette 1). The goals, actions, and measures for this vignette are the same as vignette</w:t>
      </w:r>
      <w:r>
        <w:rPr>
          <w:spacing w:val="-8"/>
        </w:rPr>
        <w:t xml:space="preserve"> </w:t>
      </w:r>
      <w:r>
        <w:t>1,</w:t>
      </w:r>
      <w:r>
        <w:rPr>
          <w:spacing w:val="-9"/>
        </w:rPr>
        <w:t xml:space="preserve"> </w:t>
      </w:r>
      <w:r>
        <w:t>with</w:t>
      </w:r>
      <w:r>
        <w:rPr>
          <w:spacing w:val="-9"/>
        </w:rPr>
        <w:t xml:space="preserve"> </w:t>
      </w:r>
      <w:r>
        <w:t>the</w:t>
      </w:r>
      <w:r>
        <w:rPr>
          <w:spacing w:val="-8"/>
        </w:rPr>
        <w:t xml:space="preserve"> </w:t>
      </w:r>
      <w:r>
        <w:t>exception</w:t>
      </w:r>
      <w:r>
        <w:rPr>
          <w:spacing w:val="-9"/>
        </w:rPr>
        <w:t xml:space="preserve"> </w:t>
      </w:r>
      <w:r>
        <w:t>that</w:t>
      </w:r>
      <w:r>
        <w:rPr>
          <w:spacing w:val="-8"/>
        </w:rPr>
        <w:t xml:space="preserve"> </w:t>
      </w:r>
      <w:r>
        <w:t>if</w:t>
      </w:r>
      <w:r>
        <w:rPr>
          <w:spacing w:val="-5"/>
        </w:rPr>
        <w:t xml:space="preserve"> </w:t>
      </w:r>
      <w:r>
        <w:t>the</w:t>
      </w:r>
      <w:r>
        <w:rPr>
          <w:spacing w:val="-11"/>
        </w:rPr>
        <w:t xml:space="preserve"> </w:t>
      </w:r>
      <w:r>
        <w:t>team</w:t>
      </w:r>
      <w:r>
        <w:rPr>
          <w:spacing w:val="-9"/>
        </w:rPr>
        <w:t xml:space="preserve"> </w:t>
      </w:r>
      <w:r>
        <w:t>gets</w:t>
      </w:r>
      <w:r>
        <w:rPr>
          <w:spacing w:val="-8"/>
        </w:rPr>
        <w:t xml:space="preserve"> </w:t>
      </w:r>
      <w:r>
        <w:t>too</w:t>
      </w:r>
      <w:r>
        <w:rPr>
          <w:spacing w:val="-9"/>
        </w:rPr>
        <w:t xml:space="preserve"> </w:t>
      </w:r>
      <w:r>
        <w:t>close</w:t>
      </w:r>
      <w:r>
        <w:rPr>
          <w:spacing w:val="-10"/>
        </w:rPr>
        <w:t xml:space="preserve"> </w:t>
      </w:r>
      <w:r>
        <w:t>to</w:t>
      </w:r>
      <w:r>
        <w:rPr>
          <w:spacing w:val="-9"/>
        </w:rPr>
        <w:t xml:space="preserve"> </w:t>
      </w:r>
      <w:r>
        <w:t>the</w:t>
      </w:r>
      <w:r>
        <w:rPr>
          <w:spacing w:val="-8"/>
        </w:rPr>
        <w:t xml:space="preserve"> </w:t>
      </w:r>
      <w:r>
        <w:t>IED,</w:t>
      </w:r>
      <w:r>
        <w:rPr>
          <w:spacing w:val="-9"/>
        </w:rPr>
        <w:t xml:space="preserve"> </w:t>
      </w:r>
      <w:r>
        <w:t>it</w:t>
      </w:r>
      <w:r>
        <w:rPr>
          <w:spacing w:val="-8"/>
        </w:rPr>
        <w:t xml:space="preserve"> </w:t>
      </w:r>
      <w:r>
        <w:t>will</w:t>
      </w:r>
      <w:r>
        <w:rPr>
          <w:spacing w:val="-8"/>
        </w:rPr>
        <w:t xml:space="preserve"> </w:t>
      </w:r>
      <w:r>
        <w:t>detonate,</w:t>
      </w:r>
      <w:r>
        <w:rPr>
          <w:spacing w:val="-10"/>
        </w:rPr>
        <w:t xml:space="preserve"> </w:t>
      </w:r>
      <w:r>
        <w:t>ending</w:t>
      </w:r>
      <w:r>
        <w:rPr>
          <w:spacing w:val="-11"/>
        </w:rPr>
        <w:t xml:space="preserve"> </w:t>
      </w:r>
      <w:r>
        <w:t>the</w:t>
      </w:r>
      <w:r>
        <w:rPr>
          <w:spacing w:val="-8"/>
        </w:rPr>
        <w:t xml:space="preserve"> </w:t>
      </w:r>
      <w:r>
        <w:t>vignette.</w:t>
      </w:r>
    </w:p>
    <w:p w:rsidR="00B36026" w:rsidRPr="00B36026" w:rsidRDefault="00B36026" w:rsidP="00B36026">
      <w:pPr>
        <w:pStyle w:val="ThirdLevelHeading"/>
      </w:pPr>
      <w:r>
        <w:t>Vignette 5: Reacting to Unknown Individual</w:t>
      </w:r>
    </w:p>
    <w:p w:rsidR="00B36026" w:rsidRPr="00B36026" w:rsidRDefault="00B36026" w:rsidP="00B36026">
      <w:pPr>
        <w:pStyle w:val="Text"/>
        <w:rPr>
          <w:sz w:val="28"/>
        </w:rPr>
      </w:pPr>
      <w:r>
        <w:t>In the final vignette, the team encounters an individual pulling a cart along the road. The individual’s identity and intentions are unknown. The individual is heading directly towards the team, and while not overtly threatening, he still poses a potential risk. The team is expected to quickly notice the individual, halt</w:t>
      </w:r>
      <w:r>
        <w:rPr>
          <w:spacing w:val="-5"/>
        </w:rPr>
        <w:t xml:space="preserve"> </w:t>
      </w:r>
      <w:r>
        <w:t>movement,</w:t>
      </w:r>
      <w:r>
        <w:rPr>
          <w:spacing w:val="-6"/>
        </w:rPr>
        <w:t xml:space="preserve"> </w:t>
      </w:r>
      <w:r>
        <w:t>communicate</w:t>
      </w:r>
      <w:r>
        <w:rPr>
          <w:spacing w:val="-6"/>
        </w:rPr>
        <w:t xml:space="preserve"> </w:t>
      </w:r>
      <w:r>
        <w:t>his</w:t>
      </w:r>
      <w:r>
        <w:rPr>
          <w:spacing w:val="-5"/>
        </w:rPr>
        <w:t xml:space="preserve"> </w:t>
      </w:r>
      <w:r>
        <w:t>presence</w:t>
      </w:r>
      <w:r>
        <w:rPr>
          <w:spacing w:val="-6"/>
        </w:rPr>
        <w:t xml:space="preserve"> </w:t>
      </w:r>
      <w:r>
        <w:t>and</w:t>
      </w:r>
      <w:r>
        <w:rPr>
          <w:spacing w:val="-6"/>
        </w:rPr>
        <w:t xml:space="preserve"> </w:t>
      </w:r>
      <w:r>
        <w:t>approach</w:t>
      </w:r>
      <w:r>
        <w:rPr>
          <w:spacing w:val="-6"/>
        </w:rPr>
        <w:t xml:space="preserve"> </w:t>
      </w:r>
      <w:r>
        <w:t>to</w:t>
      </w:r>
      <w:r>
        <w:rPr>
          <w:spacing w:val="-6"/>
        </w:rPr>
        <w:t xml:space="preserve"> </w:t>
      </w:r>
      <w:r>
        <w:t>the</w:t>
      </w:r>
      <w:r>
        <w:rPr>
          <w:spacing w:val="-6"/>
        </w:rPr>
        <w:t xml:space="preserve"> </w:t>
      </w:r>
      <w:r>
        <w:t>rest</w:t>
      </w:r>
      <w:r>
        <w:rPr>
          <w:spacing w:val="-5"/>
        </w:rPr>
        <w:t xml:space="preserve"> </w:t>
      </w:r>
      <w:r>
        <w:t>of</w:t>
      </w:r>
      <w:r>
        <w:rPr>
          <w:spacing w:val="-7"/>
        </w:rPr>
        <w:t xml:space="preserve"> </w:t>
      </w:r>
      <w:r>
        <w:t>the</w:t>
      </w:r>
      <w:r>
        <w:rPr>
          <w:spacing w:val="-8"/>
        </w:rPr>
        <w:t xml:space="preserve"> </w:t>
      </w:r>
      <w:r>
        <w:t>team,</w:t>
      </w:r>
      <w:r>
        <w:rPr>
          <w:spacing w:val="-6"/>
        </w:rPr>
        <w:t xml:space="preserve"> </w:t>
      </w:r>
      <w:r>
        <w:t>and</w:t>
      </w:r>
      <w:r>
        <w:rPr>
          <w:spacing w:val="-6"/>
        </w:rPr>
        <w:t xml:space="preserve"> </w:t>
      </w:r>
      <w:r>
        <w:t>“Show,</w:t>
      </w:r>
      <w:r>
        <w:rPr>
          <w:spacing w:val="-6"/>
        </w:rPr>
        <w:t xml:space="preserve"> </w:t>
      </w:r>
      <w:r>
        <w:t>Shout,</w:t>
      </w:r>
      <w:r>
        <w:rPr>
          <w:spacing w:val="-6"/>
        </w:rPr>
        <w:t xml:space="preserve"> </w:t>
      </w:r>
      <w:r>
        <w:t>Shoot,” that is, escalate fire at the individual until he retreats or is otherwise neutralized. The objective is for the team to react quickly, communicate the evolving situation to each other, and secure the individual (either through lethal force or until he</w:t>
      </w:r>
      <w:r>
        <w:rPr>
          <w:spacing w:val="-5"/>
        </w:rPr>
        <w:t xml:space="preserve"> </w:t>
      </w:r>
      <w:r>
        <w:t>leaves).</w:t>
      </w:r>
    </w:p>
    <w:p w:rsidR="00B36026" w:rsidRPr="00B36026" w:rsidRDefault="00B36026" w:rsidP="00B36026">
      <w:pPr>
        <w:pStyle w:val="SecondLevelHeading"/>
      </w:pPr>
      <w:r>
        <w:lastRenderedPageBreak/>
        <w:t>Team Training Measures</w:t>
      </w:r>
    </w:p>
    <w:p w:rsidR="00B36026" w:rsidRDefault="00B36026" w:rsidP="00B36026">
      <w:pPr>
        <w:pStyle w:val="Text"/>
      </w:pPr>
      <w:r>
        <w:t>Measurement and assessment of teamwork skills within the training environment is crucial to ensure that the system is providing the correct opportunities for skill development, but also to provide the team feed- back on their teamwork training progress. The development of measures for this effort occurred largely in parallel with scenario development. Specific elements of the vignettes were chosen because they provide opportunities to assess teamwork skills. To develop teamwork measures, we use a process based on the Rational Approach to Developing Systems-based Measures (RADSM; Orvis et al., 2013), which has been successfully used to develop indicators and measures of team states (McCormack, Brown, Orvis, Perry, Myers, 2017). The RADSM process consists of several steps that ensure that developed measures are con- ceptually</w:t>
      </w:r>
      <w:r>
        <w:rPr>
          <w:spacing w:val="-9"/>
        </w:rPr>
        <w:t xml:space="preserve"> </w:t>
      </w:r>
      <w:r>
        <w:t>sound</w:t>
      </w:r>
      <w:r>
        <w:rPr>
          <w:spacing w:val="-8"/>
        </w:rPr>
        <w:t xml:space="preserve"> </w:t>
      </w:r>
      <w:r>
        <w:t>and</w:t>
      </w:r>
      <w:r>
        <w:rPr>
          <w:spacing w:val="-6"/>
        </w:rPr>
        <w:t xml:space="preserve"> </w:t>
      </w:r>
      <w:r>
        <w:t>contextually</w:t>
      </w:r>
      <w:r>
        <w:rPr>
          <w:spacing w:val="-9"/>
        </w:rPr>
        <w:t xml:space="preserve"> </w:t>
      </w:r>
      <w:r>
        <w:t>relevant.</w:t>
      </w:r>
      <w:r>
        <w:rPr>
          <w:spacing w:val="-9"/>
        </w:rPr>
        <w:t xml:space="preserve"> </w:t>
      </w:r>
      <w:r>
        <w:t>The</w:t>
      </w:r>
      <w:r>
        <w:rPr>
          <w:spacing w:val="-8"/>
        </w:rPr>
        <w:t xml:space="preserve"> </w:t>
      </w:r>
      <w:r>
        <w:t>end</w:t>
      </w:r>
      <w:r>
        <w:rPr>
          <w:spacing w:val="-7"/>
        </w:rPr>
        <w:t xml:space="preserve"> </w:t>
      </w:r>
      <w:r>
        <w:t>result</w:t>
      </w:r>
      <w:r>
        <w:rPr>
          <w:spacing w:val="-5"/>
        </w:rPr>
        <w:t xml:space="preserve"> </w:t>
      </w:r>
      <w:r>
        <w:t>of</w:t>
      </w:r>
      <w:r>
        <w:rPr>
          <w:spacing w:val="-8"/>
        </w:rPr>
        <w:t xml:space="preserve"> </w:t>
      </w:r>
      <w:r>
        <w:t>this</w:t>
      </w:r>
      <w:r>
        <w:rPr>
          <w:spacing w:val="-5"/>
        </w:rPr>
        <w:t xml:space="preserve"> </w:t>
      </w:r>
      <w:r>
        <w:t>process</w:t>
      </w:r>
      <w:r>
        <w:rPr>
          <w:spacing w:val="-5"/>
        </w:rPr>
        <w:t xml:space="preserve"> </w:t>
      </w:r>
      <w:r>
        <w:t>is</w:t>
      </w:r>
      <w:r>
        <w:rPr>
          <w:spacing w:val="-5"/>
        </w:rPr>
        <w:t xml:space="preserve"> </w:t>
      </w:r>
      <w:r>
        <w:t>a</w:t>
      </w:r>
      <w:r>
        <w:rPr>
          <w:spacing w:val="-8"/>
        </w:rPr>
        <w:t xml:space="preserve"> </w:t>
      </w:r>
      <w:r>
        <w:t>set</w:t>
      </w:r>
      <w:r>
        <w:rPr>
          <w:spacing w:val="-5"/>
        </w:rPr>
        <w:t xml:space="preserve"> </w:t>
      </w:r>
      <w:r>
        <w:t>of</w:t>
      </w:r>
      <w:r>
        <w:rPr>
          <w:spacing w:val="-8"/>
        </w:rPr>
        <w:t xml:space="preserve"> </w:t>
      </w:r>
      <w:r>
        <w:t>teamwork</w:t>
      </w:r>
      <w:r>
        <w:rPr>
          <w:spacing w:val="-5"/>
        </w:rPr>
        <w:t xml:space="preserve"> </w:t>
      </w:r>
      <w:r>
        <w:t>measures</w:t>
      </w:r>
      <w:r>
        <w:rPr>
          <w:spacing w:val="-8"/>
        </w:rPr>
        <w:t xml:space="preserve"> </w:t>
      </w:r>
      <w:r>
        <w:t>that can be assessed automatically and unobtrusively (that is, not requiring human coding or input) given the data available in the system. We describe this process in our previous GIFTSym paper (McCormack, et. al., 2018), so we focus here only on the resultant</w:t>
      </w:r>
      <w:r>
        <w:rPr>
          <w:spacing w:val="-11"/>
        </w:rPr>
        <w:t xml:space="preserve"> </w:t>
      </w:r>
      <w:r>
        <w:t>measures.</w:t>
      </w:r>
    </w:p>
    <w:p w:rsidR="00B36026" w:rsidRDefault="00B36026" w:rsidP="00B36026">
      <w:pPr>
        <w:pStyle w:val="Text"/>
      </w:pPr>
      <w:r>
        <w:t>Selection of the specific teamwork construct to train was motivated a previous meta-analysis (Sottilare, et. al., 2017) in which a number of teamwork themes were identified, including coordination, cohesion, com- munication, cooperation, conflict, and others. The teamwork measures developed for this effort focus pri- marily</w:t>
      </w:r>
      <w:r>
        <w:rPr>
          <w:spacing w:val="-17"/>
        </w:rPr>
        <w:t xml:space="preserve"> </w:t>
      </w:r>
      <w:r>
        <w:t>on</w:t>
      </w:r>
      <w:r>
        <w:rPr>
          <w:spacing w:val="-14"/>
        </w:rPr>
        <w:t xml:space="preserve"> </w:t>
      </w:r>
      <w:r>
        <w:t>coordination.</w:t>
      </w:r>
      <w:r>
        <w:rPr>
          <w:spacing w:val="26"/>
        </w:rPr>
        <w:t xml:space="preserve"> </w:t>
      </w:r>
      <w:r>
        <w:t>This</w:t>
      </w:r>
      <w:r>
        <w:rPr>
          <w:spacing w:val="-13"/>
        </w:rPr>
        <w:t xml:space="preserve"> </w:t>
      </w:r>
      <w:r>
        <w:t>construct</w:t>
      </w:r>
      <w:r>
        <w:rPr>
          <w:spacing w:val="-16"/>
        </w:rPr>
        <w:t xml:space="preserve"> </w:t>
      </w:r>
      <w:r>
        <w:t>is</w:t>
      </w:r>
      <w:r>
        <w:rPr>
          <w:spacing w:val="-13"/>
        </w:rPr>
        <w:t xml:space="preserve"> </w:t>
      </w:r>
      <w:r>
        <w:t>defined</w:t>
      </w:r>
      <w:r>
        <w:rPr>
          <w:spacing w:val="-14"/>
        </w:rPr>
        <w:t xml:space="preserve"> </w:t>
      </w:r>
      <w:r>
        <w:t>in</w:t>
      </w:r>
      <w:r>
        <w:rPr>
          <w:spacing w:val="-13"/>
        </w:rPr>
        <w:t xml:space="preserve"> </w:t>
      </w:r>
      <w:r>
        <w:t>various</w:t>
      </w:r>
      <w:r>
        <w:rPr>
          <w:spacing w:val="-14"/>
        </w:rPr>
        <w:t xml:space="preserve"> </w:t>
      </w:r>
      <w:r>
        <w:t>ways</w:t>
      </w:r>
      <w:r>
        <w:rPr>
          <w:spacing w:val="-14"/>
        </w:rPr>
        <w:t xml:space="preserve"> </w:t>
      </w:r>
      <w:r>
        <w:t>throughout</w:t>
      </w:r>
      <w:r>
        <w:rPr>
          <w:spacing w:val="-12"/>
        </w:rPr>
        <w:t xml:space="preserve"> </w:t>
      </w:r>
      <w:r>
        <w:t>literature,</w:t>
      </w:r>
      <w:r>
        <w:rPr>
          <w:spacing w:val="-14"/>
        </w:rPr>
        <w:t xml:space="preserve"> </w:t>
      </w:r>
      <w:r>
        <w:t>but</w:t>
      </w:r>
      <w:r>
        <w:rPr>
          <w:spacing w:val="-12"/>
        </w:rPr>
        <w:t xml:space="preserve"> </w:t>
      </w:r>
      <w:r>
        <w:t>for</w:t>
      </w:r>
      <w:r>
        <w:rPr>
          <w:spacing w:val="-14"/>
        </w:rPr>
        <w:t xml:space="preserve"> </w:t>
      </w:r>
      <w:r>
        <w:t>our</w:t>
      </w:r>
      <w:r>
        <w:rPr>
          <w:spacing w:val="-14"/>
        </w:rPr>
        <w:t xml:space="preserve"> </w:t>
      </w:r>
      <w:r>
        <w:t>purposes we</w:t>
      </w:r>
      <w:r>
        <w:rPr>
          <w:spacing w:val="-11"/>
        </w:rPr>
        <w:t xml:space="preserve"> </w:t>
      </w:r>
      <w:r>
        <w:t>treat</w:t>
      </w:r>
      <w:r>
        <w:rPr>
          <w:spacing w:val="-10"/>
        </w:rPr>
        <w:t xml:space="preserve"> </w:t>
      </w:r>
      <w:r>
        <w:t>coordination</w:t>
      </w:r>
      <w:r>
        <w:rPr>
          <w:spacing w:val="-10"/>
        </w:rPr>
        <w:t xml:space="preserve"> </w:t>
      </w:r>
      <w:r>
        <w:t>as</w:t>
      </w:r>
      <w:r>
        <w:rPr>
          <w:spacing w:val="-13"/>
        </w:rPr>
        <w:t xml:space="preserve"> </w:t>
      </w:r>
      <w:r>
        <w:t>the</w:t>
      </w:r>
      <w:r>
        <w:rPr>
          <w:spacing w:val="-12"/>
        </w:rPr>
        <w:t xml:space="preserve"> </w:t>
      </w:r>
      <w:r>
        <w:t>synchronization</w:t>
      </w:r>
      <w:r>
        <w:rPr>
          <w:spacing w:val="-13"/>
        </w:rPr>
        <w:t xml:space="preserve"> </w:t>
      </w:r>
      <w:r>
        <w:t>and</w:t>
      </w:r>
      <w:r>
        <w:rPr>
          <w:spacing w:val="-10"/>
        </w:rPr>
        <w:t xml:space="preserve"> </w:t>
      </w:r>
      <w:r>
        <w:t>awareness</w:t>
      </w:r>
      <w:r>
        <w:rPr>
          <w:spacing w:val="-10"/>
        </w:rPr>
        <w:t xml:space="preserve"> </w:t>
      </w:r>
      <w:r>
        <w:t>of</w:t>
      </w:r>
      <w:r>
        <w:rPr>
          <w:spacing w:val="-12"/>
        </w:rPr>
        <w:t xml:space="preserve"> </w:t>
      </w:r>
      <w:r>
        <w:t>team</w:t>
      </w:r>
      <w:r>
        <w:rPr>
          <w:spacing w:val="-12"/>
        </w:rPr>
        <w:t xml:space="preserve"> </w:t>
      </w:r>
      <w:r>
        <w:t>member</w:t>
      </w:r>
      <w:r>
        <w:rPr>
          <w:spacing w:val="-9"/>
        </w:rPr>
        <w:t xml:space="preserve"> </w:t>
      </w:r>
      <w:r>
        <w:t>actions</w:t>
      </w:r>
      <w:r>
        <w:rPr>
          <w:spacing w:val="-13"/>
        </w:rPr>
        <w:t xml:space="preserve"> </w:t>
      </w:r>
      <w:r>
        <w:t>in</w:t>
      </w:r>
      <w:r>
        <w:rPr>
          <w:spacing w:val="-10"/>
        </w:rPr>
        <w:t xml:space="preserve"> </w:t>
      </w:r>
      <w:r>
        <w:t>pursuit</w:t>
      </w:r>
      <w:r>
        <w:rPr>
          <w:spacing w:val="-10"/>
        </w:rPr>
        <w:t xml:space="preserve"> </w:t>
      </w:r>
      <w:r>
        <w:t>of</w:t>
      </w:r>
      <w:r>
        <w:rPr>
          <w:spacing w:val="-12"/>
        </w:rPr>
        <w:t xml:space="preserve"> </w:t>
      </w:r>
      <w:r>
        <w:t>a</w:t>
      </w:r>
      <w:r>
        <w:rPr>
          <w:spacing w:val="-11"/>
        </w:rPr>
        <w:t xml:space="preserve"> </w:t>
      </w:r>
      <w:r>
        <w:t>common team goal. Communication among team members is a large part of coordination (and most teamwork con- structs), but communications were not able to be captured and analyzed in GIFT during this effort. Verbal communication</w:t>
      </w:r>
      <w:r>
        <w:rPr>
          <w:spacing w:val="-14"/>
        </w:rPr>
        <w:t xml:space="preserve"> </w:t>
      </w:r>
      <w:r>
        <w:t>analysis</w:t>
      </w:r>
      <w:r>
        <w:rPr>
          <w:spacing w:val="-15"/>
        </w:rPr>
        <w:t xml:space="preserve"> </w:t>
      </w:r>
      <w:r>
        <w:t>requires</w:t>
      </w:r>
      <w:r>
        <w:rPr>
          <w:spacing w:val="-14"/>
        </w:rPr>
        <w:t xml:space="preserve"> </w:t>
      </w:r>
      <w:r>
        <w:t>the</w:t>
      </w:r>
      <w:r>
        <w:rPr>
          <w:spacing w:val="-13"/>
        </w:rPr>
        <w:t xml:space="preserve"> </w:t>
      </w:r>
      <w:r>
        <w:t>ability</w:t>
      </w:r>
      <w:r>
        <w:rPr>
          <w:spacing w:val="-17"/>
        </w:rPr>
        <w:t xml:space="preserve"> </w:t>
      </w:r>
      <w:r>
        <w:t>to</w:t>
      </w:r>
      <w:r>
        <w:rPr>
          <w:spacing w:val="-13"/>
        </w:rPr>
        <w:t xml:space="preserve"> </w:t>
      </w:r>
      <w:r>
        <w:t>capture</w:t>
      </w:r>
      <w:r>
        <w:rPr>
          <w:spacing w:val="-16"/>
        </w:rPr>
        <w:t xml:space="preserve"> </w:t>
      </w:r>
      <w:r>
        <w:t>individual</w:t>
      </w:r>
      <w:r>
        <w:rPr>
          <w:spacing w:val="-12"/>
        </w:rPr>
        <w:t xml:space="preserve"> </w:t>
      </w:r>
      <w:r>
        <w:t>speech</w:t>
      </w:r>
      <w:r>
        <w:rPr>
          <w:spacing w:val="-14"/>
        </w:rPr>
        <w:t xml:space="preserve"> </w:t>
      </w:r>
      <w:r>
        <w:t>utterances</w:t>
      </w:r>
      <w:r>
        <w:rPr>
          <w:spacing w:val="-15"/>
        </w:rPr>
        <w:t xml:space="preserve"> </w:t>
      </w:r>
      <w:r>
        <w:t>from</w:t>
      </w:r>
      <w:r>
        <w:rPr>
          <w:spacing w:val="-12"/>
        </w:rPr>
        <w:t xml:space="preserve"> </w:t>
      </w:r>
      <w:r>
        <w:t>each</w:t>
      </w:r>
      <w:r>
        <w:rPr>
          <w:spacing w:val="-14"/>
        </w:rPr>
        <w:t xml:space="preserve"> </w:t>
      </w:r>
      <w:r>
        <w:t>team</w:t>
      </w:r>
      <w:r>
        <w:rPr>
          <w:spacing w:val="-15"/>
        </w:rPr>
        <w:t xml:space="preserve"> </w:t>
      </w:r>
      <w:r>
        <w:t>member and perform speech-to-text processing on the audio. There is currently no approach integrated into GIFT to analyze verbal communications and it was beyond the scope of this effort to develop one. Furthermore, while the text chat (such as instant messaging apps or VBS’s built-in capabilities) offers an alternative solution, it was deemed untenable for this scenario. Typing messages would require participants to stop moving</w:t>
      </w:r>
      <w:r>
        <w:rPr>
          <w:spacing w:val="-7"/>
        </w:rPr>
        <w:t xml:space="preserve"> </w:t>
      </w:r>
      <w:r>
        <w:t>and</w:t>
      </w:r>
      <w:r>
        <w:rPr>
          <w:spacing w:val="-4"/>
        </w:rPr>
        <w:t xml:space="preserve"> </w:t>
      </w:r>
      <w:r>
        <w:t>performing</w:t>
      </w:r>
      <w:r>
        <w:rPr>
          <w:spacing w:val="-7"/>
        </w:rPr>
        <w:t xml:space="preserve"> </w:t>
      </w:r>
      <w:r>
        <w:t>actions</w:t>
      </w:r>
      <w:r>
        <w:rPr>
          <w:spacing w:val="-4"/>
        </w:rPr>
        <w:t xml:space="preserve"> </w:t>
      </w:r>
      <w:r>
        <w:t>within</w:t>
      </w:r>
      <w:r>
        <w:rPr>
          <w:spacing w:val="-7"/>
        </w:rPr>
        <w:t xml:space="preserve"> </w:t>
      </w:r>
      <w:r>
        <w:t>VBS,</w:t>
      </w:r>
      <w:r>
        <w:rPr>
          <w:spacing w:val="-5"/>
        </w:rPr>
        <w:t xml:space="preserve"> </w:t>
      </w:r>
      <w:r>
        <w:t>which</w:t>
      </w:r>
      <w:r>
        <w:rPr>
          <w:spacing w:val="-4"/>
        </w:rPr>
        <w:t xml:space="preserve"> </w:t>
      </w:r>
      <w:r>
        <w:t>would</w:t>
      </w:r>
      <w:r>
        <w:rPr>
          <w:spacing w:val="-5"/>
        </w:rPr>
        <w:t xml:space="preserve"> </w:t>
      </w:r>
      <w:r>
        <w:t>interfere</w:t>
      </w:r>
      <w:r>
        <w:rPr>
          <w:spacing w:val="-7"/>
        </w:rPr>
        <w:t xml:space="preserve"> </w:t>
      </w:r>
      <w:r>
        <w:t>with</w:t>
      </w:r>
      <w:r>
        <w:rPr>
          <w:spacing w:val="-5"/>
        </w:rPr>
        <w:t xml:space="preserve"> </w:t>
      </w:r>
      <w:r>
        <w:t>the often</w:t>
      </w:r>
      <w:r>
        <w:rPr>
          <w:spacing w:val="-7"/>
        </w:rPr>
        <w:t xml:space="preserve"> </w:t>
      </w:r>
      <w:r>
        <w:t>highly-kinetic</w:t>
      </w:r>
      <w:r>
        <w:rPr>
          <w:spacing w:val="-4"/>
        </w:rPr>
        <w:t xml:space="preserve"> </w:t>
      </w:r>
      <w:r>
        <w:t>vignettes. As such, our focus of measurement was not on the communications themselves, but on the actions and behaviors that require communication and coordination to</w:t>
      </w:r>
      <w:r>
        <w:rPr>
          <w:spacing w:val="-3"/>
        </w:rPr>
        <w:t xml:space="preserve"> </w:t>
      </w:r>
      <w:r>
        <w:t>occur.</w:t>
      </w:r>
    </w:p>
    <w:p w:rsidR="00B36026" w:rsidRDefault="00B36026" w:rsidP="00B36026">
      <w:pPr>
        <w:pStyle w:val="Text"/>
      </w:pPr>
      <w:r>
        <w:t xml:space="preserve">We describe a selection of coordination measures developed for this scenario in </w:t>
      </w:r>
      <w:hyperlink w:anchor="_bookmark2" w:history="1">
        <w:r>
          <w:t>Table 1</w:t>
        </w:r>
      </w:hyperlink>
      <w:r>
        <w:t>. Several of these measures repeat across vignettes (such as maintaining team formation) and others are omitted here for the sake of brevity.</w:t>
      </w:r>
    </w:p>
    <w:p w:rsidR="00B36026" w:rsidRDefault="00B36026" w:rsidP="00B36026">
      <w:pPr>
        <w:jc w:val="both"/>
        <w:sectPr w:rsidR="00B36026">
          <w:pgSz w:w="12240" w:h="15840"/>
          <w:pgMar w:top="1360" w:right="780" w:bottom="280" w:left="1300" w:header="720" w:footer="720" w:gutter="0"/>
          <w:cols w:space="720"/>
        </w:sectPr>
      </w:pPr>
      <w:bookmarkStart w:id="2" w:name="_GoBack"/>
      <w:bookmarkEnd w:id="2"/>
    </w:p>
    <w:p w:rsidR="00B36026" w:rsidRDefault="00B36026" w:rsidP="00B36026">
      <w:pPr>
        <w:pStyle w:val="Caption"/>
      </w:pPr>
      <w:bookmarkStart w:id="3" w:name="_bookmark2"/>
      <w:bookmarkEnd w:id="3"/>
      <w:r>
        <w:lastRenderedPageBreak/>
        <w:t>Table 1. Example Measures of Coordination</w:t>
      </w:r>
    </w:p>
    <w:p w:rsidR="00B36026" w:rsidRDefault="00B36026" w:rsidP="00B36026">
      <w:pPr>
        <w:pStyle w:val="BodyText"/>
        <w:spacing w:before="6"/>
        <w:rPr>
          <w:b/>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4177"/>
        <w:gridCol w:w="4633"/>
      </w:tblGrid>
      <w:tr w:rsidR="00B36026" w:rsidTr="00DA7950">
        <w:trPr>
          <w:trHeight w:val="652"/>
        </w:trPr>
        <w:tc>
          <w:tcPr>
            <w:tcW w:w="1085" w:type="dxa"/>
          </w:tcPr>
          <w:p w:rsidR="00B36026" w:rsidRDefault="00B36026" w:rsidP="00DA7950">
            <w:pPr>
              <w:pStyle w:val="TableParagraph"/>
              <w:ind w:right="278"/>
              <w:rPr>
                <w:b/>
                <w:sz w:val="18"/>
              </w:rPr>
            </w:pPr>
            <w:r>
              <w:rPr>
                <w:b/>
                <w:sz w:val="18"/>
              </w:rPr>
              <w:t>Measure Name</w:t>
            </w:r>
          </w:p>
        </w:tc>
        <w:tc>
          <w:tcPr>
            <w:tcW w:w="4177" w:type="dxa"/>
          </w:tcPr>
          <w:p w:rsidR="00B36026" w:rsidRDefault="00B36026" w:rsidP="00DA7950">
            <w:pPr>
              <w:pStyle w:val="TableParagraph"/>
              <w:spacing w:before="103"/>
              <w:ind w:left="1621" w:right="1616"/>
              <w:jc w:val="center"/>
              <w:rPr>
                <w:b/>
                <w:sz w:val="18"/>
              </w:rPr>
            </w:pPr>
            <w:r>
              <w:rPr>
                <w:b/>
                <w:sz w:val="18"/>
              </w:rPr>
              <w:t>Description</w:t>
            </w:r>
          </w:p>
        </w:tc>
        <w:tc>
          <w:tcPr>
            <w:tcW w:w="4633" w:type="dxa"/>
          </w:tcPr>
          <w:p w:rsidR="00B36026" w:rsidRDefault="00B36026" w:rsidP="00DA7950">
            <w:pPr>
              <w:pStyle w:val="TableParagraph"/>
              <w:spacing w:before="103"/>
              <w:ind w:left="1567" w:right="1561"/>
              <w:jc w:val="center"/>
              <w:rPr>
                <w:b/>
                <w:sz w:val="18"/>
              </w:rPr>
            </w:pPr>
            <w:r>
              <w:rPr>
                <w:b/>
                <w:sz w:val="18"/>
              </w:rPr>
              <w:t>Measure Feedback</w:t>
            </w:r>
          </w:p>
        </w:tc>
      </w:tr>
      <w:tr w:rsidR="00B36026" w:rsidTr="00DA7950">
        <w:trPr>
          <w:trHeight w:val="729"/>
        </w:trPr>
        <w:tc>
          <w:tcPr>
            <w:tcW w:w="1085" w:type="dxa"/>
            <w:vMerge w:val="restart"/>
          </w:tcPr>
          <w:p w:rsidR="00B36026" w:rsidRDefault="00B36026" w:rsidP="00DA7950">
            <w:pPr>
              <w:pStyle w:val="TableParagraph"/>
              <w:rPr>
                <w:b/>
                <w:sz w:val="20"/>
              </w:rPr>
            </w:pPr>
          </w:p>
          <w:p w:rsidR="00B36026" w:rsidRDefault="00B36026" w:rsidP="00DA7950">
            <w:pPr>
              <w:pStyle w:val="TableParagraph"/>
              <w:rPr>
                <w:b/>
                <w:sz w:val="20"/>
              </w:rPr>
            </w:pPr>
          </w:p>
          <w:p w:rsidR="00B36026" w:rsidRDefault="00B36026" w:rsidP="00DA7950">
            <w:pPr>
              <w:pStyle w:val="TableParagraph"/>
              <w:spacing w:before="4"/>
              <w:rPr>
                <w:b/>
                <w:sz w:val="26"/>
              </w:rPr>
            </w:pPr>
          </w:p>
          <w:p w:rsidR="00B36026" w:rsidRDefault="00B36026" w:rsidP="00DA7950">
            <w:pPr>
              <w:pStyle w:val="TableParagraph"/>
              <w:ind w:left="165" w:right="158" w:firstLine="21"/>
              <w:jc w:val="both"/>
              <w:rPr>
                <w:sz w:val="18"/>
              </w:rPr>
            </w:pPr>
            <w:r>
              <w:rPr>
                <w:sz w:val="18"/>
              </w:rPr>
              <w:t>Maintain- ing Team Formation</w:t>
            </w:r>
          </w:p>
        </w:tc>
        <w:tc>
          <w:tcPr>
            <w:tcW w:w="4177" w:type="dxa"/>
            <w:vMerge w:val="restart"/>
          </w:tcPr>
          <w:p w:rsidR="00B36026" w:rsidRDefault="00B36026" w:rsidP="00DA7950">
            <w:pPr>
              <w:pStyle w:val="TableParagraph"/>
              <w:spacing w:line="259" w:lineRule="auto"/>
              <w:ind w:right="91"/>
              <w:rPr>
                <w:sz w:val="18"/>
              </w:rPr>
            </w:pPr>
            <w:r>
              <w:rPr>
                <w:sz w:val="18"/>
              </w:rPr>
              <w:t>During movement along the road the team should maintain a close formation. This initial measure will focus on the geodesic distance of the team, rather than on the relative positioning of each player. Geodesic distance is defined as the farthest distance any two team members are apart. That is, we measure the dis- tance between each pair of individuals, and take the maximum. The geodesic distance and the teams (above/at/below) expectation rating should be reported every 15 seconds.</w:t>
            </w:r>
          </w:p>
        </w:tc>
        <w:tc>
          <w:tcPr>
            <w:tcW w:w="4633" w:type="dxa"/>
          </w:tcPr>
          <w:p w:rsidR="00B36026" w:rsidRDefault="00B36026" w:rsidP="00DA7950">
            <w:pPr>
              <w:pStyle w:val="TableParagraph"/>
              <w:spacing w:before="165"/>
              <w:rPr>
                <w:sz w:val="18"/>
              </w:rPr>
            </w:pPr>
            <w:r>
              <w:rPr>
                <w:sz w:val="18"/>
              </w:rPr>
              <w:t>Above Expectation: 8m &lt; Geodesic distance &lt; 12m</w:t>
            </w:r>
          </w:p>
        </w:tc>
      </w:tr>
      <w:tr w:rsidR="00B36026" w:rsidTr="00DA7950">
        <w:trPr>
          <w:trHeight w:val="710"/>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spacing w:before="47" w:line="256" w:lineRule="auto"/>
              <w:rPr>
                <w:sz w:val="18"/>
              </w:rPr>
            </w:pPr>
            <w:r>
              <w:rPr>
                <w:sz w:val="18"/>
              </w:rPr>
              <w:t>At Expectation: 5m &lt; Geodesic distance &lt; 8m OR 12m &lt; Geodesic distance &lt; 15m</w:t>
            </w:r>
          </w:p>
        </w:tc>
      </w:tr>
      <w:tr w:rsidR="00B36026" w:rsidTr="00DA7950">
        <w:trPr>
          <w:trHeight w:val="936"/>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spacing w:before="160" w:line="256" w:lineRule="auto"/>
              <w:ind w:right="290"/>
              <w:rPr>
                <w:sz w:val="18"/>
              </w:rPr>
            </w:pPr>
            <w:r>
              <w:rPr>
                <w:sz w:val="18"/>
              </w:rPr>
              <w:t>Below Expectation: Geodesic distance &lt; 5m OR Geodesic distance &gt; 15m</w:t>
            </w:r>
          </w:p>
        </w:tc>
      </w:tr>
      <w:tr w:rsidR="00B36026" w:rsidTr="00DA7950">
        <w:trPr>
          <w:trHeight w:val="861"/>
        </w:trPr>
        <w:tc>
          <w:tcPr>
            <w:tcW w:w="1085" w:type="dxa"/>
            <w:vMerge w:val="restart"/>
          </w:tcPr>
          <w:p w:rsidR="00B36026" w:rsidRDefault="00B36026" w:rsidP="00DA7950">
            <w:pPr>
              <w:pStyle w:val="TableParagraph"/>
              <w:rPr>
                <w:b/>
                <w:sz w:val="20"/>
              </w:rPr>
            </w:pPr>
          </w:p>
          <w:p w:rsidR="00B36026" w:rsidRDefault="00B36026" w:rsidP="00DA7950">
            <w:pPr>
              <w:pStyle w:val="TableParagraph"/>
              <w:rPr>
                <w:b/>
                <w:sz w:val="20"/>
              </w:rPr>
            </w:pPr>
          </w:p>
          <w:p w:rsidR="00B36026" w:rsidRDefault="00B36026" w:rsidP="00DA7950">
            <w:pPr>
              <w:pStyle w:val="TableParagraph"/>
              <w:rPr>
                <w:b/>
                <w:sz w:val="20"/>
              </w:rPr>
            </w:pPr>
          </w:p>
          <w:p w:rsidR="00B36026" w:rsidRDefault="00B36026" w:rsidP="00DA7950">
            <w:pPr>
              <w:pStyle w:val="TableParagraph"/>
              <w:spacing w:before="176"/>
              <w:ind w:left="121" w:right="109"/>
              <w:jc w:val="center"/>
              <w:rPr>
                <w:sz w:val="18"/>
              </w:rPr>
            </w:pPr>
            <w:r>
              <w:rPr>
                <w:spacing w:val="-1"/>
                <w:sz w:val="18"/>
              </w:rPr>
              <w:t xml:space="preserve">Completing </w:t>
            </w:r>
            <w:r>
              <w:rPr>
                <w:sz w:val="18"/>
              </w:rPr>
              <w:t>a Team Halt</w:t>
            </w:r>
          </w:p>
        </w:tc>
        <w:tc>
          <w:tcPr>
            <w:tcW w:w="4177" w:type="dxa"/>
            <w:vMerge w:val="restart"/>
          </w:tcPr>
          <w:p w:rsidR="00B36026" w:rsidRDefault="00B36026" w:rsidP="00DA7950">
            <w:pPr>
              <w:pStyle w:val="TableParagraph"/>
              <w:spacing w:before="3"/>
              <w:rPr>
                <w:b/>
                <w:sz w:val="21"/>
              </w:rPr>
            </w:pPr>
          </w:p>
          <w:p w:rsidR="00B36026" w:rsidRDefault="00B36026" w:rsidP="00DA7950">
            <w:pPr>
              <w:pStyle w:val="TableParagraph"/>
              <w:ind w:right="101"/>
              <w:rPr>
                <w:sz w:val="18"/>
              </w:rPr>
            </w:pPr>
            <w:r>
              <w:rPr>
                <w:sz w:val="18"/>
              </w:rPr>
              <w:t>The first person to notice a threat (IED, unknown indi- vidual in the road) should halt and give the command to teammates to halt. We define a maximum and min- imum distance from the threat. Once an individual is within the maximum distance radius, we monitor their movement and look for a stop of movement. We then monitor other team members to identify if/when they stop movement. If an individual has reached the mini- mum radius before a halt occurs, the entire team fails.</w:t>
            </w:r>
          </w:p>
        </w:tc>
        <w:tc>
          <w:tcPr>
            <w:tcW w:w="4633" w:type="dxa"/>
          </w:tcPr>
          <w:p w:rsidR="00B36026" w:rsidRDefault="00B36026" w:rsidP="00DA7950">
            <w:pPr>
              <w:pStyle w:val="TableParagraph"/>
              <w:rPr>
                <w:sz w:val="18"/>
              </w:rPr>
            </w:pPr>
            <w:r>
              <w:rPr>
                <w:sz w:val="18"/>
              </w:rPr>
              <w:t>Above Expectation: first person halts between mini- mum/maximum distance, calls halt, other team members halt within 3 seconds of call.</w:t>
            </w:r>
          </w:p>
        </w:tc>
      </w:tr>
      <w:tr w:rsidR="00B36026" w:rsidTr="00DA7950">
        <w:trPr>
          <w:trHeight w:val="1067"/>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ind w:right="172"/>
              <w:rPr>
                <w:sz w:val="18"/>
              </w:rPr>
            </w:pPr>
            <w:r>
              <w:rPr>
                <w:sz w:val="18"/>
              </w:rPr>
              <w:t>At Expectation: first person halts between minimum/maxi- mum distance, calls halt, some team members halt within 3 seconds, but other team members halt before reaching mini- mum distance, but after 3 seconds.</w:t>
            </w:r>
          </w:p>
        </w:tc>
      </w:tr>
      <w:tr w:rsidR="00B36026" w:rsidTr="00DA7950">
        <w:trPr>
          <w:trHeight w:val="654"/>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rPr>
                <w:sz w:val="18"/>
              </w:rPr>
            </w:pPr>
            <w:r>
              <w:rPr>
                <w:sz w:val="18"/>
              </w:rPr>
              <w:t>Below Expectation: Any team member crosses minimum distance radius before halt is complete.</w:t>
            </w:r>
          </w:p>
        </w:tc>
      </w:tr>
      <w:tr w:rsidR="00B36026" w:rsidTr="00DA7950">
        <w:trPr>
          <w:trHeight w:val="861"/>
        </w:trPr>
        <w:tc>
          <w:tcPr>
            <w:tcW w:w="1085" w:type="dxa"/>
            <w:vMerge w:val="restart"/>
          </w:tcPr>
          <w:p w:rsidR="00B36026" w:rsidRDefault="00B36026" w:rsidP="00DA7950">
            <w:pPr>
              <w:pStyle w:val="TableParagraph"/>
              <w:rPr>
                <w:b/>
                <w:sz w:val="20"/>
              </w:rPr>
            </w:pPr>
          </w:p>
          <w:p w:rsidR="00B36026" w:rsidRDefault="00B36026" w:rsidP="00DA7950">
            <w:pPr>
              <w:pStyle w:val="TableParagraph"/>
              <w:rPr>
                <w:b/>
                <w:sz w:val="20"/>
              </w:rPr>
            </w:pPr>
          </w:p>
          <w:p w:rsidR="00B36026" w:rsidRDefault="00B36026" w:rsidP="00DA7950">
            <w:pPr>
              <w:pStyle w:val="TableParagraph"/>
              <w:rPr>
                <w:b/>
                <w:sz w:val="20"/>
              </w:rPr>
            </w:pPr>
          </w:p>
          <w:p w:rsidR="00B36026" w:rsidRDefault="00B36026" w:rsidP="00DA7950">
            <w:pPr>
              <w:pStyle w:val="TableParagraph"/>
              <w:spacing w:before="176"/>
              <w:ind w:left="117" w:right="105"/>
              <w:jc w:val="center"/>
              <w:rPr>
                <w:sz w:val="18"/>
              </w:rPr>
            </w:pPr>
            <w:r>
              <w:rPr>
                <w:sz w:val="18"/>
              </w:rPr>
              <w:t>Completing the 5 C’s of an IED En- counter</w:t>
            </w:r>
          </w:p>
        </w:tc>
        <w:tc>
          <w:tcPr>
            <w:tcW w:w="4177" w:type="dxa"/>
            <w:vMerge w:val="restart"/>
          </w:tcPr>
          <w:p w:rsidR="00B36026" w:rsidRDefault="00B36026" w:rsidP="00DA7950">
            <w:pPr>
              <w:pStyle w:val="TableParagraph"/>
              <w:rPr>
                <w:b/>
                <w:sz w:val="20"/>
              </w:rPr>
            </w:pPr>
          </w:p>
          <w:p w:rsidR="00B36026" w:rsidRDefault="00B36026" w:rsidP="00DA7950">
            <w:pPr>
              <w:pStyle w:val="TableParagraph"/>
              <w:spacing w:before="2"/>
              <w:rPr>
                <w:b/>
                <w:sz w:val="19"/>
              </w:rPr>
            </w:pPr>
          </w:p>
          <w:p w:rsidR="00B36026" w:rsidRDefault="00B36026" w:rsidP="00DA7950">
            <w:pPr>
              <w:pStyle w:val="TableParagraph"/>
              <w:ind w:right="151"/>
              <w:rPr>
                <w:sz w:val="18"/>
              </w:rPr>
            </w:pPr>
            <w:r>
              <w:rPr>
                <w:sz w:val="18"/>
              </w:rPr>
              <w:t>After noticing an IED, the team correctly selects the “5 C’s” (Confirm, Clear, Call, Cordon, Control) from the drop down menu in the right order. Each person may only select one item from the list, and the selec- tion should be completed in a timely manner. Team members should communicate and coordinate on who is completing a selection and the correct order of se- lection.</w:t>
            </w:r>
          </w:p>
        </w:tc>
        <w:tc>
          <w:tcPr>
            <w:tcW w:w="4633" w:type="dxa"/>
          </w:tcPr>
          <w:p w:rsidR="00B36026" w:rsidRDefault="00B36026" w:rsidP="00DA7950">
            <w:pPr>
              <w:pStyle w:val="TableParagraph"/>
              <w:ind w:right="196"/>
              <w:jc w:val="both"/>
              <w:rPr>
                <w:sz w:val="18"/>
              </w:rPr>
            </w:pPr>
            <w:r>
              <w:rPr>
                <w:sz w:val="18"/>
              </w:rPr>
              <w:t>Above Expectation: 5 different individuals correctly choose the 5 “C” s in the right order from the menu. Completes se- lection within one minute.</w:t>
            </w:r>
          </w:p>
        </w:tc>
      </w:tr>
      <w:tr w:rsidR="00B36026" w:rsidTr="00DA7950">
        <w:trPr>
          <w:trHeight w:val="858"/>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ind w:right="172"/>
              <w:rPr>
                <w:sz w:val="18"/>
              </w:rPr>
            </w:pPr>
            <w:r>
              <w:rPr>
                <w:sz w:val="18"/>
              </w:rPr>
              <w:t>At Expectation: At least 4 different individuals choose the 5 “C”s, but in the wrong order or it takes longer than one mi- nute, but less than two minutes.</w:t>
            </w:r>
          </w:p>
        </w:tc>
      </w:tr>
      <w:tr w:rsidR="00B36026" w:rsidTr="00DA7950">
        <w:trPr>
          <w:trHeight w:val="1070"/>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ind w:right="182"/>
              <w:rPr>
                <w:sz w:val="18"/>
              </w:rPr>
            </w:pPr>
            <w:r>
              <w:rPr>
                <w:sz w:val="18"/>
              </w:rPr>
              <w:t>Below Expectation: The team fails to select the correct 5 “C”s, makes an incorrect selection, or takes longer than two</w:t>
            </w:r>
          </w:p>
          <w:p w:rsidR="00B36026" w:rsidRDefault="00B36026" w:rsidP="00DA7950">
            <w:pPr>
              <w:pStyle w:val="TableParagraph"/>
              <w:ind w:right="152"/>
              <w:rPr>
                <w:sz w:val="18"/>
              </w:rPr>
            </w:pPr>
            <w:r>
              <w:rPr>
                <w:sz w:val="18"/>
              </w:rPr>
              <w:t>minutes, or selections are only made by 3 or fewer individu- als.</w:t>
            </w:r>
          </w:p>
        </w:tc>
      </w:tr>
      <w:tr w:rsidR="00B36026" w:rsidTr="00DA7950">
        <w:trPr>
          <w:trHeight w:val="606"/>
        </w:trPr>
        <w:tc>
          <w:tcPr>
            <w:tcW w:w="1085" w:type="dxa"/>
            <w:vMerge w:val="restart"/>
          </w:tcPr>
          <w:p w:rsidR="00B36026" w:rsidRDefault="00B36026" w:rsidP="00DA7950">
            <w:pPr>
              <w:pStyle w:val="TableParagraph"/>
              <w:spacing w:before="2"/>
              <w:rPr>
                <w:b/>
                <w:sz w:val="24"/>
              </w:rPr>
            </w:pPr>
          </w:p>
          <w:p w:rsidR="00B36026" w:rsidRDefault="00B36026" w:rsidP="00DA7950">
            <w:pPr>
              <w:pStyle w:val="TableParagraph"/>
              <w:ind w:left="170" w:right="157" w:hanging="4"/>
              <w:jc w:val="center"/>
              <w:rPr>
                <w:sz w:val="18"/>
              </w:rPr>
            </w:pPr>
            <w:r>
              <w:rPr>
                <w:sz w:val="18"/>
              </w:rPr>
              <w:t>Attaining Visual Control of the Envi- ronment</w:t>
            </w:r>
          </w:p>
        </w:tc>
        <w:tc>
          <w:tcPr>
            <w:tcW w:w="4177" w:type="dxa"/>
            <w:vMerge w:val="restart"/>
          </w:tcPr>
          <w:p w:rsidR="00B36026" w:rsidRDefault="00B36026" w:rsidP="00DA7950">
            <w:pPr>
              <w:pStyle w:val="TableParagraph"/>
              <w:spacing w:before="165" w:line="259" w:lineRule="auto"/>
              <w:ind w:right="134"/>
              <w:jc w:val="both"/>
              <w:rPr>
                <w:sz w:val="18"/>
              </w:rPr>
            </w:pPr>
            <w:r>
              <w:rPr>
                <w:sz w:val="18"/>
              </w:rPr>
              <w:t>The team should scan their surroundings for potential threats. To measure this, we take each team members orientation angle and assume that they can visually</w:t>
            </w:r>
            <w:r>
              <w:rPr>
                <w:spacing w:val="-20"/>
                <w:sz w:val="18"/>
              </w:rPr>
              <w:t xml:space="preserve"> </w:t>
            </w:r>
            <w:r>
              <w:rPr>
                <w:sz w:val="18"/>
              </w:rPr>
              <w:t>as- sess a +-30-degree arc from their orientation</w:t>
            </w:r>
            <w:r>
              <w:rPr>
                <w:spacing w:val="-8"/>
                <w:sz w:val="18"/>
              </w:rPr>
              <w:t xml:space="preserve"> </w:t>
            </w:r>
            <w:r>
              <w:rPr>
                <w:sz w:val="18"/>
              </w:rPr>
              <w:t>angle.</w:t>
            </w:r>
          </w:p>
          <w:p w:rsidR="00B36026" w:rsidRDefault="00B36026" w:rsidP="00DA7950">
            <w:pPr>
              <w:pStyle w:val="TableParagraph"/>
              <w:spacing w:line="256" w:lineRule="auto"/>
              <w:ind w:right="451"/>
              <w:rPr>
                <w:sz w:val="18"/>
              </w:rPr>
            </w:pPr>
            <w:r>
              <w:rPr>
                <w:sz w:val="18"/>
              </w:rPr>
              <w:t>The union of all of these field of view (FOV) arcs across the team should cover 360 degrees.</w:t>
            </w:r>
          </w:p>
        </w:tc>
        <w:tc>
          <w:tcPr>
            <w:tcW w:w="4633" w:type="dxa"/>
          </w:tcPr>
          <w:p w:rsidR="00B36026" w:rsidRDefault="00B36026" w:rsidP="00DA7950">
            <w:pPr>
              <w:pStyle w:val="TableParagraph"/>
              <w:spacing w:line="256" w:lineRule="auto"/>
              <w:ind w:right="202"/>
              <w:rPr>
                <w:sz w:val="18"/>
              </w:rPr>
            </w:pPr>
            <w:r>
              <w:rPr>
                <w:sz w:val="18"/>
              </w:rPr>
              <w:t>Above Expectation: There are less than 10 degrees not cov- ered in the union of FOVs.</w:t>
            </w:r>
          </w:p>
        </w:tc>
      </w:tr>
      <w:tr w:rsidR="00B36026" w:rsidTr="00DA7950">
        <w:trPr>
          <w:trHeight w:val="606"/>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spacing w:line="256" w:lineRule="auto"/>
              <w:ind w:right="362"/>
              <w:rPr>
                <w:sz w:val="18"/>
              </w:rPr>
            </w:pPr>
            <w:r>
              <w:rPr>
                <w:sz w:val="18"/>
              </w:rPr>
              <w:t>At Expectation: There are between 10 and 30 degrees not covered in the union of FOVs.</w:t>
            </w:r>
          </w:p>
        </w:tc>
      </w:tr>
      <w:tr w:rsidR="00B36026" w:rsidTr="00DA7950">
        <w:trPr>
          <w:trHeight w:val="607"/>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spacing w:line="256" w:lineRule="auto"/>
              <w:ind w:right="347"/>
              <w:rPr>
                <w:sz w:val="18"/>
              </w:rPr>
            </w:pPr>
            <w:r>
              <w:rPr>
                <w:sz w:val="18"/>
              </w:rPr>
              <w:t>Below Expectation: There are greater than 30 degrees not covered in the union of FOVs.</w:t>
            </w:r>
          </w:p>
        </w:tc>
      </w:tr>
    </w:tbl>
    <w:p w:rsidR="00B36026" w:rsidRDefault="00B36026" w:rsidP="00B36026">
      <w:pPr>
        <w:spacing w:line="256" w:lineRule="auto"/>
        <w:rPr>
          <w:sz w:val="18"/>
        </w:rPr>
        <w:sectPr w:rsidR="00B36026">
          <w:pgSz w:w="12240" w:h="15840"/>
          <w:pgMar w:top="1360" w:right="780" w:bottom="280" w:left="1300" w:header="720" w:footer="720" w:gutter="0"/>
          <w:cols w:space="720"/>
        </w:sectPr>
      </w:pPr>
    </w:p>
    <w:p w:rsidR="00B36026" w:rsidRDefault="00B36026" w:rsidP="00B36026">
      <w:pPr>
        <w:pStyle w:val="BodyText"/>
        <w:rPr>
          <w:b/>
          <w:sz w:val="20"/>
        </w:rPr>
      </w:pPr>
    </w:p>
    <w:p w:rsidR="00B36026" w:rsidRDefault="00B36026" w:rsidP="00B36026">
      <w:pPr>
        <w:pStyle w:val="BodyText"/>
        <w:spacing w:before="1"/>
        <w:rPr>
          <w:b/>
          <w:sz w:val="18"/>
        </w:rPr>
      </w:pPr>
    </w:p>
    <w:p w:rsidR="00B36026" w:rsidRPr="00B36026" w:rsidRDefault="00B36026" w:rsidP="00B36026">
      <w:pPr>
        <w:pStyle w:val="Caption"/>
      </w:pPr>
      <w:r>
        <w:t>Table 1 (Continued). Example Measures of Coordination</w:t>
      </w:r>
    </w:p>
    <w:p w:rsidR="00B36026" w:rsidRDefault="00B36026" w:rsidP="00B36026">
      <w:pPr>
        <w:pStyle w:val="BodyText"/>
        <w:spacing w:before="5"/>
        <w:rPr>
          <w:b/>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4177"/>
        <w:gridCol w:w="4633"/>
      </w:tblGrid>
      <w:tr w:rsidR="00B36026" w:rsidTr="00DA7950">
        <w:trPr>
          <w:trHeight w:val="652"/>
        </w:trPr>
        <w:tc>
          <w:tcPr>
            <w:tcW w:w="1085" w:type="dxa"/>
          </w:tcPr>
          <w:p w:rsidR="00B36026" w:rsidRDefault="00B36026" w:rsidP="00DA7950">
            <w:pPr>
              <w:pStyle w:val="TableParagraph"/>
              <w:ind w:left="316" w:right="177" w:hanging="108"/>
              <w:rPr>
                <w:b/>
                <w:sz w:val="18"/>
              </w:rPr>
            </w:pPr>
            <w:r>
              <w:rPr>
                <w:b/>
                <w:sz w:val="18"/>
              </w:rPr>
              <w:t>Measure Name</w:t>
            </w:r>
          </w:p>
        </w:tc>
        <w:tc>
          <w:tcPr>
            <w:tcW w:w="4177" w:type="dxa"/>
          </w:tcPr>
          <w:p w:rsidR="00B36026" w:rsidRDefault="00B36026" w:rsidP="00DA7950">
            <w:pPr>
              <w:pStyle w:val="TableParagraph"/>
              <w:spacing w:before="103"/>
              <w:ind w:left="1621" w:right="1616"/>
              <w:jc w:val="center"/>
              <w:rPr>
                <w:b/>
                <w:sz w:val="18"/>
              </w:rPr>
            </w:pPr>
            <w:r>
              <w:rPr>
                <w:b/>
                <w:sz w:val="18"/>
              </w:rPr>
              <w:t>Description</w:t>
            </w:r>
          </w:p>
        </w:tc>
        <w:tc>
          <w:tcPr>
            <w:tcW w:w="4633" w:type="dxa"/>
          </w:tcPr>
          <w:p w:rsidR="00B36026" w:rsidRDefault="00B36026" w:rsidP="00DA7950">
            <w:pPr>
              <w:pStyle w:val="TableParagraph"/>
              <w:spacing w:before="103"/>
              <w:ind w:left="1567" w:right="1561"/>
              <w:jc w:val="center"/>
              <w:rPr>
                <w:b/>
                <w:sz w:val="18"/>
              </w:rPr>
            </w:pPr>
            <w:r>
              <w:rPr>
                <w:b/>
                <w:sz w:val="18"/>
              </w:rPr>
              <w:t>Measure Feedback</w:t>
            </w:r>
          </w:p>
        </w:tc>
      </w:tr>
      <w:tr w:rsidR="00B36026" w:rsidTr="00DA7950">
        <w:trPr>
          <w:trHeight w:val="606"/>
        </w:trPr>
        <w:tc>
          <w:tcPr>
            <w:tcW w:w="1085" w:type="dxa"/>
            <w:vMerge w:val="restart"/>
          </w:tcPr>
          <w:p w:rsidR="00B36026" w:rsidRDefault="00B36026" w:rsidP="00DA7950">
            <w:pPr>
              <w:pStyle w:val="TableParagraph"/>
              <w:rPr>
                <w:b/>
                <w:sz w:val="20"/>
              </w:rPr>
            </w:pPr>
          </w:p>
          <w:p w:rsidR="00B36026" w:rsidRDefault="00B36026" w:rsidP="00DA7950">
            <w:pPr>
              <w:pStyle w:val="TableParagraph"/>
              <w:spacing w:before="6"/>
              <w:rPr>
                <w:b/>
                <w:sz w:val="18"/>
              </w:rPr>
            </w:pPr>
          </w:p>
          <w:p w:rsidR="00B36026" w:rsidRDefault="00B36026" w:rsidP="00DA7950">
            <w:pPr>
              <w:pStyle w:val="TableParagraph"/>
              <w:ind w:left="117" w:right="105"/>
              <w:jc w:val="center"/>
              <w:rPr>
                <w:sz w:val="18"/>
              </w:rPr>
            </w:pPr>
            <w:r>
              <w:rPr>
                <w:sz w:val="18"/>
              </w:rPr>
              <w:t>Identifying Hostile Actor Location</w:t>
            </w:r>
          </w:p>
        </w:tc>
        <w:tc>
          <w:tcPr>
            <w:tcW w:w="4177" w:type="dxa"/>
            <w:vMerge w:val="restart"/>
          </w:tcPr>
          <w:p w:rsidR="00B36026" w:rsidRDefault="00B36026" w:rsidP="00DA7950">
            <w:pPr>
              <w:pStyle w:val="TableParagraph"/>
              <w:spacing w:before="115" w:line="259" w:lineRule="auto"/>
              <w:ind w:right="86"/>
              <w:rPr>
                <w:sz w:val="18"/>
              </w:rPr>
            </w:pPr>
            <w:r>
              <w:rPr>
                <w:sz w:val="18"/>
              </w:rPr>
              <w:t>After the first hostile bullet is fired we measure the time it takes to identify the location of the hostile ac- tors. The timer ends when one of the criteria is ful- filled: at least one team member has spotted the hostile actors through the binoculars or at least half the team members have their weapons pointed within +-10-de- grees of the hostile actors.</w:t>
            </w:r>
          </w:p>
        </w:tc>
        <w:tc>
          <w:tcPr>
            <w:tcW w:w="4633" w:type="dxa"/>
          </w:tcPr>
          <w:p w:rsidR="00B36026" w:rsidRDefault="00B36026" w:rsidP="00DA7950">
            <w:pPr>
              <w:pStyle w:val="TableParagraph"/>
              <w:spacing w:line="259" w:lineRule="auto"/>
              <w:ind w:right="157"/>
              <w:rPr>
                <w:sz w:val="18"/>
              </w:rPr>
            </w:pPr>
            <w:r>
              <w:rPr>
                <w:sz w:val="18"/>
              </w:rPr>
              <w:t>Above Expectation: The team spots the hostile actors within 10 seconds.</w:t>
            </w:r>
          </w:p>
        </w:tc>
      </w:tr>
      <w:tr w:rsidR="00B36026" w:rsidTr="00DA7950">
        <w:trPr>
          <w:trHeight w:val="606"/>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spacing w:line="259" w:lineRule="auto"/>
              <w:ind w:right="231"/>
              <w:rPr>
                <w:sz w:val="18"/>
              </w:rPr>
            </w:pPr>
            <w:r>
              <w:rPr>
                <w:sz w:val="18"/>
              </w:rPr>
              <w:t>At Expectation: The team spots the hostile actors within 20 seconds.</w:t>
            </w:r>
          </w:p>
        </w:tc>
      </w:tr>
      <w:tr w:rsidR="00B36026" w:rsidTr="00DA7950">
        <w:trPr>
          <w:trHeight w:val="729"/>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spacing w:before="57" w:line="256" w:lineRule="auto"/>
              <w:ind w:right="237"/>
              <w:rPr>
                <w:sz w:val="18"/>
              </w:rPr>
            </w:pPr>
            <w:r>
              <w:rPr>
                <w:sz w:val="18"/>
              </w:rPr>
              <w:t>Below Expectation: The team takes longer than 20 seconds to spot the hostile actors.</w:t>
            </w:r>
          </w:p>
        </w:tc>
      </w:tr>
      <w:tr w:rsidR="00B36026" w:rsidTr="00DA7950">
        <w:trPr>
          <w:trHeight w:val="861"/>
        </w:trPr>
        <w:tc>
          <w:tcPr>
            <w:tcW w:w="1085" w:type="dxa"/>
            <w:vMerge w:val="restart"/>
          </w:tcPr>
          <w:p w:rsidR="00B36026" w:rsidRDefault="00B36026" w:rsidP="00DA7950">
            <w:pPr>
              <w:pStyle w:val="TableParagraph"/>
              <w:rPr>
                <w:b/>
                <w:sz w:val="20"/>
              </w:rPr>
            </w:pPr>
          </w:p>
          <w:p w:rsidR="00B36026" w:rsidRDefault="00B36026" w:rsidP="00DA7950">
            <w:pPr>
              <w:pStyle w:val="TableParagraph"/>
              <w:rPr>
                <w:b/>
                <w:sz w:val="20"/>
              </w:rPr>
            </w:pPr>
          </w:p>
          <w:p w:rsidR="00B36026" w:rsidRDefault="00B36026" w:rsidP="00DA7950">
            <w:pPr>
              <w:pStyle w:val="TableParagraph"/>
              <w:rPr>
                <w:b/>
                <w:sz w:val="20"/>
              </w:rPr>
            </w:pPr>
          </w:p>
          <w:p w:rsidR="00B36026" w:rsidRDefault="00B36026" w:rsidP="00DA7950">
            <w:pPr>
              <w:pStyle w:val="TableParagraph"/>
              <w:rPr>
                <w:b/>
                <w:sz w:val="20"/>
              </w:rPr>
            </w:pPr>
          </w:p>
          <w:p w:rsidR="00B36026" w:rsidRDefault="00B36026" w:rsidP="00DA7950">
            <w:pPr>
              <w:pStyle w:val="TableParagraph"/>
              <w:spacing w:before="152"/>
              <w:ind w:left="218" w:right="174" w:hanging="17"/>
              <w:rPr>
                <w:sz w:val="18"/>
              </w:rPr>
            </w:pPr>
            <w:r>
              <w:rPr>
                <w:sz w:val="18"/>
              </w:rPr>
              <w:t>Applying First Aid</w:t>
            </w:r>
          </w:p>
        </w:tc>
        <w:tc>
          <w:tcPr>
            <w:tcW w:w="4177" w:type="dxa"/>
            <w:vMerge w:val="restart"/>
          </w:tcPr>
          <w:p w:rsidR="00B36026" w:rsidRDefault="00B36026" w:rsidP="00DA7950">
            <w:pPr>
              <w:pStyle w:val="TableParagraph"/>
              <w:spacing w:before="3"/>
              <w:rPr>
                <w:b/>
                <w:sz w:val="21"/>
              </w:rPr>
            </w:pPr>
          </w:p>
          <w:p w:rsidR="00B36026" w:rsidRDefault="00B36026" w:rsidP="00DA7950">
            <w:pPr>
              <w:pStyle w:val="TableParagraph"/>
              <w:ind w:right="175"/>
              <w:rPr>
                <w:sz w:val="18"/>
              </w:rPr>
            </w:pPr>
            <w:r>
              <w:rPr>
                <w:sz w:val="18"/>
              </w:rPr>
              <w:t>After finding the pilot, the team correctly selects the MEDEVAC actions (Assess the pilot’s condition, Identify and Control Bleeding, Assess Breathing and Chest Injuries, Check for Burns, Monitor for Shock) from the drop down menu in the right order. Each person may only select one item from the list, and the selection should be completed in a timely manner.</w:t>
            </w:r>
          </w:p>
          <w:p w:rsidR="00B36026" w:rsidRDefault="00B36026" w:rsidP="00DA7950">
            <w:pPr>
              <w:pStyle w:val="TableParagraph"/>
              <w:ind w:right="120"/>
              <w:rPr>
                <w:sz w:val="18"/>
              </w:rPr>
            </w:pPr>
            <w:r>
              <w:rPr>
                <w:sz w:val="18"/>
              </w:rPr>
              <w:t>Team members should communicate and coordinate on who is completing a selection and which is the cor- rect order of selection.</w:t>
            </w:r>
          </w:p>
        </w:tc>
        <w:tc>
          <w:tcPr>
            <w:tcW w:w="4633" w:type="dxa"/>
          </w:tcPr>
          <w:p w:rsidR="00B36026" w:rsidRDefault="00B36026" w:rsidP="00DA7950">
            <w:pPr>
              <w:pStyle w:val="TableParagraph"/>
              <w:ind w:right="187"/>
              <w:rPr>
                <w:sz w:val="18"/>
              </w:rPr>
            </w:pPr>
            <w:r>
              <w:rPr>
                <w:sz w:val="18"/>
              </w:rPr>
              <w:t>Above Expectation: 5 different individuals correctly choose the First Aid steps in the right order from the menu. Com- pletes selection within one minute.</w:t>
            </w:r>
          </w:p>
        </w:tc>
      </w:tr>
      <w:tr w:rsidR="00B36026" w:rsidTr="00DA7950">
        <w:trPr>
          <w:trHeight w:val="861"/>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ind w:right="131"/>
              <w:rPr>
                <w:sz w:val="18"/>
              </w:rPr>
            </w:pPr>
            <w:r>
              <w:rPr>
                <w:sz w:val="18"/>
              </w:rPr>
              <w:t>At Expectation: At least 4 different individuals choose the First Aid steps, but in the wrong order or it takes longer than one minute, but less than two minutes.</w:t>
            </w:r>
          </w:p>
        </w:tc>
      </w:tr>
      <w:tr w:rsidR="00B36026" w:rsidTr="00DA7950">
        <w:trPr>
          <w:trHeight w:val="1067"/>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ind w:right="174"/>
              <w:jc w:val="both"/>
              <w:rPr>
                <w:sz w:val="18"/>
              </w:rPr>
            </w:pPr>
            <w:r>
              <w:rPr>
                <w:sz w:val="18"/>
              </w:rPr>
              <w:t>Below Expectation: The team fails to select the correct First Aid steps, makes an incorrect selection, or takes longer than two minutes, or selections are only made by 3 or fewer indi- viduals.</w:t>
            </w:r>
          </w:p>
        </w:tc>
      </w:tr>
      <w:tr w:rsidR="00B36026" w:rsidTr="00DA7950">
        <w:trPr>
          <w:trHeight w:val="446"/>
        </w:trPr>
        <w:tc>
          <w:tcPr>
            <w:tcW w:w="1085" w:type="dxa"/>
            <w:vMerge w:val="restart"/>
          </w:tcPr>
          <w:p w:rsidR="00B36026" w:rsidRDefault="00B36026" w:rsidP="00DA7950">
            <w:pPr>
              <w:pStyle w:val="TableParagraph"/>
              <w:spacing w:before="6"/>
              <w:rPr>
                <w:b/>
                <w:sz w:val="24"/>
              </w:rPr>
            </w:pPr>
          </w:p>
          <w:p w:rsidR="00B36026" w:rsidRDefault="00B36026" w:rsidP="00DA7950">
            <w:pPr>
              <w:pStyle w:val="TableParagraph"/>
              <w:spacing w:before="1"/>
              <w:ind w:left="116" w:right="105"/>
              <w:jc w:val="center"/>
              <w:rPr>
                <w:sz w:val="18"/>
              </w:rPr>
            </w:pPr>
            <w:r>
              <w:rPr>
                <w:sz w:val="18"/>
              </w:rPr>
              <w:t>Taking Cover from Harassing Fire</w:t>
            </w:r>
          </w:p>
        </w:tc>
        <w:tc>
          <w:tcPr>
            <w:tcW w:w="4177" w:type="dxa"/>
            <w:vMerge w:val="restart"/>
          </w:tcPr>
          <w:p w:rsidR="00B36026" w:rsidRDefault="00B36026" w:rsidP="00DA7950">
            <w:pPr>
              <w:pStyle w:val="TableParagraph"/>
              <w:spacing w:before="76"/>
              <w:ind w:right="138"/>
              <w:rPr>
                <w:sz w:val="18"/>
              </w:rPr>
            </w:pPr>
            <w:r>
              <w:rPr>
                <w:sz w:val="18"/>
              </w:rPr>
              <w:t>After the first bullet is fired by the militants, we</w:t>
            </w:r>
            <w:r>
              <w:rPr>
                <w:spacing w:val="-18"/>
                <w:sz w:val="18"/>
              </w:rPr>
              <w:t xml:space="preserve"> </w:t>
            </w:r>
            <w:r>
              <w:rPr>
                <w:sz w:val="18"/>
              </w:rPr>
              <w:t>meas- ure the amount of time it takes for all team members to take cover. In game, we define taking cover as ei- ther lying prone or crouching. The outcome metric is the amount of time between the first hostile bullet fire and the last team member to take</w:t>
            </w:r>
            <w:r>
              <w:rPr>
                <w:spacing w:val="-5"/>
                <w:sz w:val="18"/>
              </w:rPr>
              <w:t xml:space="preserve"> </w:t>
            </w:r>
            <w:r>
              <w:rPr>
                <w:sz w:val="18"/>
              </w:rPr>
              <w:t>cover.</w:t>
            </w:r>
          </w:p>
        </w:tc>
        <w:tc>
          <w:tcPr>
            <w:tcW w:w="4633" w:type="dxa"/>
          </w:tcPr>
          <w:p w:rsidR="00B36026" w:rsidRDefault="00B36026" w:rsidP="00DA7950">
            <w:pPr>
              <w:pStyle w:val="TableParagraph"/>
              <w:spacing w:line="202" w:lineRule="exact"/>
              <w:rPr>
                <w:sz w:val="18"/>
              </w:rPr>
            </w:pPr>
            <w:r>
              <w:rPr>
                <w:sz w:val="18"/>
              </w:rPr>
              <w:t>Above Expectation: The team takes cover within 5 seconds.</w:t>
            </w:r>
          </w:p>
        </w:tc>
      </w:tr>
      <w:tr w:rsidR="00B36026" w:rsidTr="00DA7950">
        <w:trPr>
          <w:trHeight w:val="446"/>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spacing w:line="202" w:lineRule="exact"/>
              <w:rPr>
                <w:sz w:val="18"/>
              </w:rPr>
            </w:pPr>
            <w:r>
              <w:rPr>
                <w:sz w:val="18"/>
              </w:rPr>
              <w:t>At Expectation: The team takes cover within 10 seconds.</w:t>
            </w:r>
          </w:p>
        </w:tc>
      </w:tr>
      <w:tr w:rsidR="00B36026" w:rsidTr="00DA7950">
        <w:trPr>
          <w:trHeight w:val="731"/>
        </w:trPr>
        <w:tc>
          <w:tcPr>
            <w:tcW w:w="1085" w:type="dxa"/>
            <w:vMerge/>
            <w:tcBorders>
              <w:top w:val="nil"/>
            </w:tcBorders>
          </w:tcPr>
          <w:p w:rsidR="00B36026" w:rsidRDefault="00B36026" w:rsidP="00DA7950">
            <w:pPr>
              <w:rPr>
                <w:sz w:val="2"/>
                <w:szCs w:val="2"/>
              </w:rPr>
            </w:pPr>
          </w:p>
        </w:tc>
        <w:tc>
          <w:tcPr>
            <w:tcW w:w="4177" w:type="dxa"/>
            <w:vMerge/>
            <w:tcBorders>
              <w:top w:val="nil"/>
            </w:tcBorders>
          </w:tcPr>
          <w:p w:rsidR="00B36026" w:rsidRDefault="00B36026" w:rsidP="00DA7950">
            <w:pPr>
              <w:rPr>
                <w:sz w:val="2"/>
                <w:szCs w:val="2"/>
              </w:rPr>
            </w:pPr>
          </w:p>
        </w:tc>
        <w:tc>
          <w:tcPr>
            <w:tcW w:w="4633" w:type="dxa"/>
          </w:tcPr>
          <w:p w:rsidR="00B36026" w:rsidRDefault="00B36026" w:rsidP="00DA7950">
            <w:pPr>
              <w:pStyle w:val="TableParagraph"/>
              <w:spacing w:before="35"/>
              <w:ind w:right="237"/>
              <w:rPr>
                <w:sz w:val="18"/>
              </w:rPr>
            </w:pPr>
            <w:r>
              <w:rPr>
                <w:sz w:val="18"/>
              </w:rPr>
              <w:t>Below Expectation: The team takes longer than 10 seconds to take cover.</w:t>
            </w:r>
          </w:p>
        </w:tc>
      </w:tr>
    </w:tbl>
    <w:p w:rsidR="00B36026" w:rsidRDefault="00B36026" w:rsidP="00B36026">
      <w:pPr>
        <w:pStyle w:val="BodyText"/>
        <w:spacing w:before="4"/>
        <w:rPr>
          <w:b/>
          <w:sz w:val="21"/>
        </w:rPr>
      </w:pPr>
    </w:p>
    <w:p w:rsidR="00B36026" w:rsidRDefault="00B36026" w:rsidP="00B36026">
      <w:pPr>
        <w:pStyle w:val="Text"/>
      </w:pPr>
      <w:r>
        <w:t>While the measures discussed here were initially developed with VBS in mind, we note that there is high potential</w:t>
      </w:r>
      <w:r>
        <w:rPr>
          <w:spacing w:val="-7"/>
        </w:rPr>
        <w:t xml:space="preserve"> </w:t>
      </w:r>
      <w:r>
        <w:t>for</w:t>
      </w:r>
      <w:r>
        <w:rPr>
          <w:spacing w:val="-8"/>
        </w:rPr>
        <w:t xml:space="preserve"> </w:t>
      </w:r>
      <w:r>
        <w:t>transfer</w:t>
      </w:r>
      <w:r>
        <w:rPr>
          <w:spacing w:val="-6"/>
        </w:rPr>
        <w:t xml:space="preserve"> </w:t>
      </w:r>
      <w:r>
        <w:t>to</w:t>
      </w:r>
      <w:r>
        <w:rPr>
          <w:spacing w:val="-6"/>
        </w:rPr>
        <w:t xml:space="preserve"> </w:t>
      </w:r>
      <w:r>
        <w:t>other</w:t>
      </w:r>
      <w:r>
        <w:rPr>
          <w:spacing w:val="-4"/>
        </w:rPr>
        <w:t xml:space="preserve"> </w:t>
      </w:r>
      <w:r>
        <w:t>learning</w:t>
      </w:r>
      <w:r>
        <w:rPr>
          <w:spacing w:val="-9"/>
        </w:rPr>
        <w:t xml:space="preserve"> </w:t>
      </w:r>
      <w:r>
        <w:t>environments.</w:t>
      </w:r>
      <w:r>
        <w:rPr>
          <w:spacing w:val="45"/>
        </w:rPr>
        <w:t xml:space="preserve"> </w:t>
      </w:r>
      <w:r>
        <w:t>By</w:t>
      </w:r>
      <w:r>
        <w:rPr>
          <w:spacing w:val="-9"/>
        </w:rPr>
        <w:t xml:space="preserve"> </w:t>
      </w:r>
      <w:r>
        <w:t>abstracting</w:t>
      </w:r>
      <w:r>
        <w:rPr>
          <w:spacing w:val="-8"/>
        </w:rPr>
        <w:t xml:space="preserve"> </w:t>
      </w:r>
      <w:r>
        <w:t>away</w:t>
      </w:r>
      <w:r>
        <w:rPr>
          <w:spacing w:val="-9"/>
        </w:rPr>
        <w:t xml:space="preserve"> </w:t>
      </w:r>
      <w:r>
        <w:t>the</w:t>
      </w:r>
      <w:r>
        <w:rPr>
          <w:spacing w:val="-5"/>
        </w:rPr>
        <w:t xml:space="preserve"> </w:t>
      </w:r>
      <w:r>
        <w:t>specific</w:t>
      </w:r>
      <w:r>
        <w:rPr>
          <w:spacing w:val="-6"/>
        </w:rPr>
        <w:t xml:space="preserve"> </w:t>
      </w:r>
      <w:r>
        <w:t>doctrinal</w:t>
      </w:r>
      <w:r>
        <w:rPr>
          <w:spacing w:val="-4"/>
        </w:rPr>
        <w:t xml:space="preserve"> </w:t>
      </w:r>
      <w:r>
        <w:t>details,</w:t>
      </w:r>
      <w:r>
        <w:rPr>
          <w:spacing w:val="-6"/>
        </w:rPr>
        <w:t xml:space="preserve"> </w:t>
      </w:r>
      <w:r>
        <w:t>we arrive at general teamwork measures and GIFT condition classes that can be instantiated elsewhere. As an example,</w:t>
      </w:r>
      <w:r>
        <w:rPr>
          <w:spacing w:val="-11"/>
        </w:rPr>
        <w:t xml:space="preserve"> </w:t>
      </w:r>
      <w:r>
        <w:t>consider</w:t>
      </w:r>
      <w:r>
        <w:rPr>
          <w:spacing w:val="-10"/>
        </w:rPr>
        <w:t xml:space="preserve"> </w:t>
      </w:r>
      <w:r>
        <w:t>the</w:t>
      </w:r>
      <w:r>
        <w:rPr>
          <w:spacing w:val="-10"/>
        </w:rPr>
        <w:t xml:space="preserve"> </w:t>
      </w:r>
      <w:r>
        <w:t>“5</w:t>
      </w:r>
      <w:r>
        <w:rPr>
          <w:spacing w:val="-9"/>
        </w:rPr>
        <w:t xml:space="preserve"> </w:t>
      </w:r>
      <w:r>
        <w:t>C’s”</w:t>
      </w:r>
      <w:r>
        <w:rPr>
          <w:spacing w:val="-9"/>
        </w:rPr>
        <w:t xml:space="preserve"> </w:t>
      </w:r>
      <w:r>
        <w:t>measure</w:t>
      </w:r>
      <w:r>
        <w:rPr>
          <w:spacing w:val="-11"/>
        </w:rPr>
        <w:t xml:space="preserve"> </w:t>
      </w:r>
      <w:r>
        <w:t>from</w:t>
      </w:r>
      <w:r>
        <w:rPr>
          <w:spacing w:val="-14"/>
        </w:rPr>
        <w:t xml:space="preserve"> </w:t>
      </w:r>
      <w:r>
        <w:t>the</w:t>
      </w:r>
      <w:r>
        <w:rPr>
          <w:spacing w:val="-11"/>
        </w:rPr>
        <w:t xml:space="preserve"> </w:t>
      </w:r>
      <w:r>
        <w:t>IED</w:t>
      </w:r>
      <w:r>
        <w:rPr>
          <w:spacing w:val="-10"/>
        </w:rPr>
        <w:t xml:space="preserve"> </w:t>
      </w:r>
      <w:r>
        <w:t>vignette</w:t>
      </w:r>
      <w:r>
        <w:rPr>
          <w:spacing w:val="-8"/>
        </w:rPr>
        <w:t xml:space="preserve"> </w:t>
      </w:r>
      <w:r>
        <w:t>and</w:t>
      </w:r>
      <w:r>
        <w:rPr>
          <w:spacing w:val="-10"/>
        </w:rPr>
        <w:t xml:space="preserve"> </w:t>
      </w:r>
      <w:r>
        <w:t>the</w:t>
      </w:r>
      <w:r>
        <w:rPr>
          <w:spacing w:val="-13"/>
        </w:rPr>
        <w:t xml:space="preserve"> </w:t>
      </w:r>
      <w:r>
        <w:t>first</w:t>
      </w:r>
      <w:r>
        <w:rPr>
          <w:spacing w:val="-10"/>
        </w:rPr>
        <w:t xml:space="preserve"> </w:t>
      </w:r>
      <w:r>
        <w:t>aid</w:t>
      </w:r>
      <w:r>
        <w:rPr>
          <w:spacing w:val="-10"/>
        </w:rPr>
        <w:t xml:space="preserve"> </w:t>
      </w:r>
      <w:r>
        <w:t>measure</w:t>
      </w:r>
      <w:r>
        <w:rPr>
          <w:spacing w:val="-11"/>
        </w:rPr>
        <w:t xml:space="preserve"> </w:t>
      </w:r>
      <w:r>
        <w:t>from</w:t>
      </w:r>
      <w:r>
        <w:rPr>
          <w:spacing w:val="-15"/>
        </w:rPr>
        <w:t xml:space="preserve"> </w:t>
      </w:r>
      <w:r>
        <w:t>the</w:t>
      </w:r>
      <w:r>
        <w:rPr>
          <w:spacing w:val="-10"/>
        </w:rPr>
        <w:t xml:space="preserve"> </w:t>
      </w:r>
      <w:r>
        <w:t>pilot</w:t>
      </w:r>
      <w:r>
        <w:rPr>
          <w:spacing w:val="-12"/>
        </w:rPr>
        <w:t xml:space="preserve"> </w:t>
      </w:r>
      <w:r>
        <w:t>rescue vignette. We refer to these as “team sequence” tasks, where team members must select the right choices, in the right order, across different team members. The developed condition class for this is applicable to any training environment where coordinated selection of ordered choices is required. Another example is the team formation measure, where team members are required to stay relatively close but not bunch up. The corresponding condition class measures the geodesic distance of the entire team and compares that against acceptable thresholds. This condition class is applicable to any spatially-oriented training environ- ment, where relative location of team members is</w:t>
      </w:r>
      <w:r>
        <w:rPr>
          <w:spacing w:val="-6"/>
        </w:rPr>
        <w:t xml:space="preserve"> </w:t>
      </w:r>
      <w:r>
        <w:t>important.</w:t>
      </w:r>
    </w:p>
    <w:p w:rsidR="00B36026" w:rsidRDefault="00B36026" w:rsidP="00B36026">
      <w:pPr>
        <w:pStyle w:val="FirstLevelHeading"/>
      </w:pPr>
      <w:r>
        <w:t>CONCLUSIONS AND RECOMMENDATIONS FOR FUTURE RESEARCH</w:t>
      </w:r>
    </w:p>
    <w:p w:rsidR="00B36026" w:rsidRDefault="00B36026" w:rsidP="00B36026">
      <w:pPr>
        <w:pStyle w:val="BodyText"/>
        <w:spacing w:before="9"/>
        <w:rPr>
          <w:b/>
          <w:sz w:val="9"/>
        </w:rPr>
      </w:pPr>
    </w:p>
    <w:p w:rsidR="00B36026" w:rsidRPr="00B36026" w:rsidRDefault="00B36026" w:rsidP="00B36026">
      <w:pPr>
        <w:pStyle w:val="Text"/>
      </w:pPr>
      <w:r>
        <w:t>The</w:t>
      </w:r>
      <w:r>
        <w:rPr>
          <w:spacing w:val="-12"/>
        </w:rPr>
        <w:t xml:space="preserve"> </w:t>
      </w:r>
      <w:r>
        <w:t>new</w:t>
      </w:r>
      <w:r>
        <w:rPr>
          <w:spacing w:val="-13"/>
        </w:rPr>
        <w:t xml:space="preserve"> </w:t>
      </w:r>
      <w:r>
        <w:t>architecture</w:t>
      </w:r>
      <w:r>
        <w:rPr>
          <w:spacing w:val="-12"/>
        </w:rPr>
        <w:t xml:space="preserve"> </w:t>
      </w:r>
      <w:r>
        <w:t>for</w:t>
      </w:r>
      <w:r>
        <w:rPr>
          <w:spacing w:val="-11"/>
        </w:rPr>
        <w:t xml:space="preserve"> </w:t>
      </w:r>
      <w:r>
        <w:t>training</w:t>
      </w:r>
      <w:r>
        <w:rPr>
          <w:spacing w:val="-14"/>
        </w:rPr>
        <w:t xml:space="preserve"> </w:t>
      </w:r>
      <w:r>
        <w:t>teams</w:t>
      </w:r>
      <w:r>
        <w:rPr>
          <w:spacing w:val="-8"/>
        </w:rPr>
        <w:t xml:space="preserve"> </w:t>
      </w:r>
      <w:r>
        <w:t>in</w:t>
      </w:r>
      <w:r>
        <w:rPr>
          <w:spacing w:val="-12"/>
        </w:rPr>
        <w:t xml:space="preserve"> </w:t>
      </w:r>
      <w:r>
        <w:t>GIFT</w:t>
      </w:r>
      <w:r>
        <w:rPr>
          <w:spacing w:val="-8"/>
        </w:rPr>
        <w:t xml:space="preserve"> </w:t>
      </w:r>
      <w:r>
        <w:t>discussed</w:t>
      </w:r>
      <w:r>
        <w:rPr>
          <w:spacing w:val="-5"/>
        </w:rPr>
        <w:t xml:space="preserve"> </w:t>
      </w:r>
      <w:r>
        <w:t>in</w:t>
      </w:r>
      <w:r>
        <w:rPr>
          <w:spacing w:val="-12"/>
        </w:rPr>
        <w:t xml:space="preserve"> </w:t>
      </w:r>
      <w:r>
        <w:t>this</w:t>
      </w:r>
      <w:r>
        <w:rPr>
          <w:spacing w:val="-9"/>
        </w:rPr>
        <w:t xml:space="preserve"> </w:t>
      </w:r>
      <w:r>
        <w:t>paper</w:t>
      </w:r>
      <w:r>
        <w:rPr>
          <w:spacing w:val="-11"/>
        </w:rPr>
        <w:t xml:space="preserve"> </w:t>
      </w:r>
      <w:r>
        <w:t>provides</w:t>
      </w:r>
      <w:r>
        <w:rPr>
          <w:spacing w:val="-11"/>
        </w:rPr>
        <w:t xml:space="preserve"> </w:t>
      </w:r>
      <w:r>
        <w:t>a</w:t>
      </w:r>
      <w:r>
        <w:rPr>
          <w:spacing w:val="-12"/>
        </w:rPr>
        <w:t xml:space="preserve"> </w:t>
      </w:r>
      <w:r>
        <w:t>straightforward,</w:t>
      </w:r>
      <w:r>
        <w:rPr>
          <w:spacing w:val="-10"/>
        </w:rPr>
        <w:t xml:space="preserve"> </w:t>
      </w:r>
      <w:r>
        <w:t>scalable approach</w:t>
      </w:r>
      <w:r>
        <w:rPr>
          <w:spacing w:val="-9"/>
        </w:rPr>
        <w:t xml:space="preserve"> </w:t>
      </w:r>
      <w:r>
        <w:t>to</w:t>
      </w:r>
      <w:r>
        <w:rPr>
          <w:spacing w:val="-6"/>
        </w:rPr>
        <w:t xml:space="preserve"> </w:t>
      </w:r>
      <w:r>
        <w:t>delivering</w:t>
      </w:r>
      <w:r>
        <w:rPr>
          <w:spacing w:val="-8"/>
        </w:rPr>
        <w:t xml:space="preserve"> </w:t>
      </w:r>
      <w:r>
        <w:t>teamwork</w:t>
      </w:r>
      <w:r>
        <w:rPr>
          <w:spacing w:val="-9"/>
        </w:rPr>
        <w:t xml:space="preserve"> </w:t>
      </w:r>
      <w:r>
        <w:t>skill</w:t>
      </w:r>
      <w:r>
        <w:rPr>
          <w:spacing w:val="-7"/>
        </w:rPr>
        <w:t xml:space="preserve"> </w:t>
      </w:r>
      <w:r>
        <w:t>training</w:t>
      </w:r>
      <w:r>
        <w:rPr>
          <w:spacing w:val="-9"/>
        </w:rPr>
        <w:t xml:space="preserve"> </w:t>
      </w:r>
      <w:r>
        <w:t>content.</w:t>
      </w:r>
      <w:r>
        <w:rPr>
          <w:spacing w:val="42"/>
        </w:rPr>
        <w:t xml:space="preserve"> </w:t>
      </w:r>
      <w:r>
        <w:t>By</w:t>
      </w:r>
      <w:r>
        <w:rPr>
          <w:spacing w:val="-8"/>
        </w:rPr>
        <w:t xml:space="preserve"> </w:t>
      </w:r>
      <w:r>
        <w:t>utilizing</w:t>
      </w:r>
      <w:r>
        <w:rPr>
          <w:spacing w:val="-9"/>
        </w:rPr>
        <w:t xml:space="preserve"> </w:t>
      </w:r>
      <w:r>
        <w:t>one</w:t>
      </w:r>
      <w:r>
        <w:rPr>
          <w:spacing w:val="-7"/>
        </w:rPr>
        <w:t xml:space="preserve"> </w:t>
      </w:r>
      <w:r>
        <w:t>team-level</w:t>
      </w:r>
      <w:r>
        <w:rPr>
          <w:spacing w:val="-5"/>
        </w:rPr>
        <w:t xml:space="preserve"> </w:t>
      </w:r>
      <w:r>
        <w:t>DKF,</w:t>
      </w:r>
      <w:r>
        <w:rPr>
          <w:spacing w:val="-8"/>
        </w:rPr>
        <w:t xml:space="preserve"> </w:t>
      </w:r>
      <w:r>
        <w:t>content</w:t>
      </w:r>
      <w:r>
        <w:rPr>
          <w:spacing w:val="-7"/>
        </w:rPr>
        <w:t xml:space="preserve"> </w:t>
      </w:r>
      <w:r>
        <w:t>develop- ers can focus on measure development, implementation, and training delivery. While currently only team- level</w:t>
      </w:r>
      <w:r>
        <w:rPr>
          <w:spacing w:val="-13"/>
        </w:rPr>
        <w:t xml:space="preserve"> </w:t>
      </w:r>
      <w:r>
        <w:t>feedback</w:t>
      </w:r>
      <w:r>
        <w:rPr>
          <w:spacing w:val="-13"/>
        </w:rPr>
        <w:t xml:space="preserve"> </w:t>
      </w:r>
      <w:r>
        <w:t>can</w:t>
      </w:r>
      <w:r>
        <w:rPr>
          <w:spacing w:val="-13"/>
        </w:rPr>
        <w:t xml:space="preserve"> </w:t>
      </w:r>
      <w:r>
        <w:t>be</w:t>
      </w:r>
      <w:r>
        <w:rPr>
          <w:spacing w:val="-11"/>
        </w:rPr>
        <w:t xml:space="preserve"> </w:t>
      </w:r>
      <w:r>
        <w:t>delivered</w:t>
      </w:r>
      <w:r>
        <w:rPr>
          <w:spacing w:val="-13"/>
        </w:rPr>
        <w:t xml:space="preserve"> </w:t>
      </w:r>
      <w:r>
        <w:t>through</w:t>
      </w:r>
      <w:r>
        <w:rPr>
          <w:spacing w:val="-12"/>
        </w:rPr>
        <w:t xml:space="preserve"> </w:t>
      </w:r>
      <w:r>
        <w:t>this</w:t>
      </w:r>
      <w:r>
        <w:rPr>
          <w:spacing w:val="-10"/>
        </w:rPr>
        <w:t xml:space="preserve"> </w:t>
      </w:r>
      <w:r>
        <w:t>approach,</w:t>
      </w:r>
      <w:r>
        <w:rPr>
          <w:spacing w:val="-13"/>
        </w:rPr>
        <w:t xml:space="preserve"> </w:t>
      </w:r>
      <w:r>
        <w:t>individualized</w:t>
      </w:r>
      <w:r>
        <w:rPr>
          <w:spacing w:val="-11"/>
        </w:rPr>
        <w:t xml:space="preserve"> </w:t>
      </w:r>
      <w:r>
        <w:t>or</w:t>
      </w:r>
      <w:r>
        <w:rPr>
          <w:spacing w:val="-10"/>
        </w:rPr>
        <w:t xml:space="preserve"> </w:t>
      </w:r>
      <w:r>
        <w:t>sub-team</w:t>
      </w:r>
      <w:r>
        <w:rPr>
          <w:spacing w:val="-15"/>
        </w:rPr>
        <w:t xml:space="preserve"> </w:t>
      </w:r>
      <w:r>
        <w:t>feedback</w:t>
      </w:r>
      <w:r>
        <w:rPr>
          <w:spacing w:val="-14"/>
        </w:rPr>
        <w:t xml:space="preserve"> </w:t>
      </w:r>
      <w:r>
        <w:t>will</w:t>
      </w:r>
      <w:r>
        <w:rPr>
          <w:spacing w:val="-12"/>
        </w:rPr>
        <w:t xml:space="preserve"> </w:t>
      </w:r>
      <w:r>
        <w:t>be</w:t>
      </w:r>
      <w:r>
        <w:rPr>
          <w:spacing w:val="-11"/>
        </w:rPr>
        <w:t xml:space="preserve"> </w:t>
      </w:r>
      <w:r>
        <w:t>possible with future</w:t>
      </w:r>
      <w:r>
        <w:rPr>
          <w:spacing w:val="-6"/>
        </w:rPr>
        <w:t xml:space="preserve"> </w:t>
      </w:r>
      <w:r>
        <w:t>implementations.</w:t>
      </w:r>
    </w:p>
    <w:p w:rsidR="00B36026" w:rsidRDefault="00B36026" w:rsidP="00B36026">
      <w:pPr>
        <w:pStyle w:val="Text"/>
      </w:pPr>
      <w:r>
        <w:t xml:space="preserve">The scenario developed under this architecture provides realistic team training in a virtual environment. The individual vignettes are reconfigurable and provide opportunities to develop a variety of teamwork skills. The initial </w:t>
      </w:r>
      <w:r>
        <w:lastRenderedPageBreak/>
        <w:t>focus of team training has been on coordination, but future work will expand to measure cohesion, communications, conflict management, and others. The new condition classes implemented in GIFT are generalizable to a variety of training scenarios and training content.</w:t>
      </w:r>
    </w:p>
    <w:p w:rsidR="00B36026" w:rsidRPr="00B36026" w:rsidRDefault="00B36026" w:rsidP="00B36026">
      <w:pPr>
        <w:pStyle w:val="Text"/>
        <w:rPr>
          <w:sz w:val="28"/>
        </w:rPr>
      </w:pPr>
      <w:r>
        <w:t>Future technology development will also seek to incorporate naturalistic communication assessment through speech-to-text and natural language processing capabilities. This will further enable teams to gain invaluable</w:t>
      </w:r>
      <w:r>
        <w:rPr>
          <w:spacing w:val="-8"/>
        </w:rPr>
        <w:t xml:space="preserve"> </w:t>
      </w:r>
      <w:r>
        <w:t>skills,</w:t>
      </w:r>
      <w:r>
        <w:rPr>
          <w:spacing w:val="-6"/>
        </w:rPr>
        <w:t xml:space="preserve"> </w:t>
      </w:r>
      <w:r>
        <w:t>while</w:t>
      </w:r>
      <w:r>
        <w:rPr>
          <w:spacing w:val="-8"/>
        </w:rPr>
        <w:t xml:space="preserve"> </w:t>
      </w:r>
      <w:r>
        <w:t>minimizing</w:t>
      </w:r>
      <w:r>
        <w:rPr>
          <w:spacing w:val="-10"/>
        </w:rPr>
        <w:t xml:space="preserve"> </w:t>
      </w:r>
      <w:r>
        <w:t>the</w:t>
      </w:r>
      <w:r>
        <w:rPr>
          <w:spacing w:val="-7"/>
        </w:rPr>
        <w:t xml:space="preserve"> </w:t>
      </w:r>
      <w:r>
        <w:t>need</w:t>
      </w:r>
      <w:r>
        <w:rPr>
          <w:spacing w:val="-8"/>
        </w:rPr>
        <w:t xml:space="preserve"> </w:t>
      </w:r>
      <w:r>
        <w:t>for</w:t>
      </w:r>
      <w:r>
        <w:rPr>
          <w:spacing w:val="-6"/>
        </w:rPr>
        <w:t xml:space="preserve"> </w:t>
      </w:r>
      <w:r>
        <w:t>more</w:t>
      </w:r>
      <w:r>
        <w:rPr>
          <w:spacing w:val="-7"/>
        </w:rPr>
        <w:t xml:space="preserve"> </w:t>
      </w:r>
      <w:r>
        <w:t>obtrusive</w:t>
      </w:r>
      <w:r>
        <w:rPr>
          <w:spacing w:val="-8"/>
        </w:rPr>
        <w:t xml:space="preserve"> </w:t>
      </w:r>
      <w:r>
        <w:t>or</w:t>
      </w:r>
      <w:r>
        <w:rPr>
          <w:spacing w:val="-6"/>
        </w:rPr>
        <w:t xml:space="preserve"> </w:t>
      </w:r>
      <w:r>
        <w:t>burdensome</w:t>
      </w:r>
      <w:r>
        <w:rPr>
          <w:spacing w:val="-8"/>
        </w:rPr>
        <w:t xml:space="preserve"> </w:t>
      </w:r>
      <w:r>
        <w:t>communication</w:t>
      </w:r>
      <w:r>
        <w:rPr>
          <w:spacing w:val="-10"/>
        </w:rPr>
        <w:t xml:space="preserve"> </w:t>
      </w:r>
      <w:r>
        <w:t>assessment techniques, such as chat or menu selections, which can distract from the central goals of the training. Fi- nally, additional customizations to GIFT will provide better immediate and after action review feedback through the use of the learner action</w:t>
      </w:r>
      <w:r>
        <w:rPr>
          <w:spacing w:val="-1"/>
        </w:rPr>
        <w:t xml:space="preserve"> </w:t>
      </w:r>
      <w:r>
        <w:t>panel.</w:t>
      </w:r>
    </w:p>
    <w:p w:rsidR="00B36026" w:rsidRDefault="00B36026" w:rsidP="00B36026">
      <w:pPr>
        <w:pStyle w:val="FirstLevelHeading"/>
      </w:pPr>
      <w:r>
        <w:t>ACKNOWLEDGEMENTS</w:t>
      </w:r>
    </w:p>
    <w:p w:rsidR="00B36026" w:rsidRPr="00B36026" w:rsidRDefault="00B36026" w:rsidP="00B36026">
      <w:pPr>
        <w:pStyle w:val="Text"/>
      </w:pPr>
      <w:r>
        <w:t>The research reported in this document was performed in connection with contract number W911NF-17- C-0061 with the U.S. Army Contracting Command - Aberdeen Proving Ground (ACC-APG). The views and conclusions contained in this document/presentation are those of the authors and should not be inter- preted</w:t>
      </w:r>
      <w:r>
        <w:rPr>
          <w:spacing w:val="-4"/>
        </w:rPr>
        <w:t xml:space="preserve"> </w:t>
      </w:r>
      <w:r>
        <w:t>as</w:t>
      </w:r>
      <w:r>
        <w:rPr>
          <w:spacing w:val="-3"/>
        </w:rPr>
        <w:t xml:space="preserve"> </w:t>
      </w:r>
      <w:r>
        <w:t>presenting</w:t>
      </w:r>
      <w:r>
        <w:rPr>
          <w:spacing w:val="-6"/>
        </w:rPr>
        <w:t xml:space="preserve"> </w:t>
      </w:r>
      <w:r>
        <w:t>the</w:t>
      </w:r>
      <w:r>
        <w:rPr>
          <w:spacing w:val="-4"/>
        </w:rPr>
        <w:t xml:space="preserve"> </w:t>
      </w:r>
      <w:r>
        <w:t>official</w:t>
      </w:r>
      <w:r>
        <w:rPr>
          <w:spacing w:val="-3"/>
        </w:rPr>
        <w:t xml:space="preserve"> </w:t>
      </w:r>
      <w:r>
        <w:t>policies</w:t>
      </w:r>
      <w:r>
        <w:rPr>
          <w:spacing w:val="-3"/>
        </w:rPr>
        <w:t xml:space="preserve"> </w:t>
      </w:r>
      <w:r>
        <w:t>or</w:t>
      </w:r>
      <w:r>
        <w:rPr>
          <w:spacing w:val="-6"/>
        </w:rPr>
        <w:t xml:space="preserve"> </w:t>
      </w:r>
      <w:r>
        <w:t>position,</w:t>
      </w:r>
      <w:r>
        <w:rPr>
          <w:spacing w:val="-6"/>
        </w:rPr>
        <w:t xml:space="preserve"> </w:t>
      </w:r>
      <w:r>
        <w:t>either</w:t>
      </w:r>
      <w:r>
        <w:rPr>
          <w:spacing w:val="-3"/>
        </w:rPr>
        <w:t xml:space="preserve"> </w:t>
      </w:r>
      <w:r>
        <w:t>expressed</w:t>
      </w:r>
      <w:r>
        <w:rPr>
          <w:spacing w:val="-4"/>
        </w:rPr>
        <w:t xml:space="preserve"> </w:t>
      </w:r>
      <w:r>
        <w:t>or</w:t>
      </w:r>
      <w:r>
        <w:rPr>
          <w:spacing w:val="-6"/>
        </w:rPr>
        <w:t xml:space="preserve"> </w:t>
      </w:r>
      <w:r>
        <w:t>implied,</w:t>
      </w:r>
      <w:r>
        <w:rPr>
          <w:spacing w:val="-6"/>
        </w:rPr>
        <w:t xml:space="preserve"> </w:t>
      </w:r>
      <w:r>
        <w:t>of</w:t>
      </w:r>
      <w:r>
        <w:rPr>
          <w:spacing w:val="-5"/>
        </w:rPr>
        <w:t xml:space="preserve"> </w:t>
      </w:r>
      <w:r>
        <w:t>ACC-APG,</w:t>
      </w:r>
      <w:r>
        <w:rPr>
          <w:spacing w:val="-5"/>
        </w:rPr>
        <w:t xml:space="preserve"> </w:t>
      </w:r>
      <w:r>
        <w:t>U.S.</w:t>
      </w:r>
      <w:r>
        <w:rPr>
          <w:spacing w:val="-4"/>
        </w:rPr>
        <w:t xml:space="preserve"> </w:t>
      </w:r>
      <w:r>
        <w:t>Army Research</w:t>
      </w:r>
      <w:r>
        <w:rPr>
          <w:spacing w:val="-8"/>
        </w:rPr>
        <w:t xml:space="preserve"> </w:t>
      </w:r>
      <w:r>
        <w:t>Laboratory</w:t>
      </w:r>
      <w:r>
        <w:rPr>
          <w:spacing w:val="-11"/>
        </w:rPr>
        <w:t xml:space="preserve"> </w:t>
      </w:r>
      <w:r>
        <w:t>or</w:t>
      </w:r>
      <w:r>
        <w:rPr>
          <w:spacing w:val="-8"/>
        </w:rPr>
        <w:t xml:space="preserve"> </w:t>
      </w:r>
      <w:r>
        <w:t>the</w:t>
      </w:r>
      <w:r>
        <w:rPr>
          <w:spacing w:val="-11"/>
        </w:rPr>
        <w:t xml:space="preserve"> </w:t>
      </w:r>
      <w:r>
        <w:t>U.S.</w:t>
      </w:r>
      <w:r>
        <w:rPr>
          <w:spacing w:val="-9"/>
        </w:rPr>
        <w:t xml:space="preserve"> </w:t>
      </w:r>
      <w:r>
        <w:t>Government</w:t>
      </w:r>
      <w:r>
        <w:rPr>
          <w:spacing w:val="-7"/>
        </w:rPr>
        <w:t xml:space="preserve"> </w:t>
      </w:r>
      <w:r>
        <w:t>unless</w:t>
      </w:r>
      <w:r>
        <w:rPr>
          <w:spacing w:val="-7"/>
        </w:rPr>
        <w:t xml:space="preserve"> </w:t>
      </w:r>
      <w:r>
        <w:t>so</w:t>
      </w:r>
      <w:r>
        <w:rPr>
          <w:spacing w:val="-10"/>
        </w:rPr>
        <w:t xml:space="preserve"> </w:t>
      </w:r>
      <w:r>
        <w:t>designated</w:t>
      </w:r>
      <w:r>
        <w:rPr>
          <w:spacing w:val="-8"/>
        </w:rPr>
        <w:t xml:space="preserve"> </w:t>
      </w:r>
      <w:r>
        <w:t>by</w:t>
      </w:r>
      <w:r>
        <w:rPr>
          <w:spacing w:val="-11"/>
        </w:rPr>
        <w:t xml:space="preserve"> </w:t>
      </w:r>
      <w:r>
        <w:t>other</w:t>
      </w:r>
      <w:r>
        <w:rPr>
          <w:spacing w:val="-8"/>
        </w:rPr>
        <w:t xml:space="preserve"> </w:t>
      </w:r>
      <w:r>
        <w:t>authorized</w:t>
      </w:r>
      <w:r>
        <w:rPr>
          <w:spacing w:val="-8"/>
        </w:rPr>
        <w:t xml:space="preserve"> </w:t>
      </w:r>
      <w:r>
        <w:t>documents.</w:t>
      </w:r>
      <w:r>
        <w:rPr>
          <w:spacing w:val="-7"/>
        </w:rPr>
        <w:t xml:space="preserve"> </w:t>
      </w:r>
      <w:r>
        <w:t>Citation of</w:t>
      </w:r>
      <w:r>
        <w:rPr>
          <w:spacing w:val="-6"/>
        </w:rPr>
        <w:t xml:space="preserve"> </w:t>
      </w:r>
      <w:r>
        <w:t>manufacturer's</w:t>
      </w:r>
      <w:r>
        <w:rPr>
          <w:spacing w:val="-5"/>
        </w:rPr>
        <w:t xml:space="preserve"> </w:t>
      </w:r>
      <w:r>
        <w:t>or</w:t>
      </w:r>
      <w:r>
        <w:rPr>
          <w:spacing w:val="-5"/>
        </w:rPr>
        <w:t xml:space="preserve"> </w:t>
      </w:r>
      <w:r>
        <w:t>trade</w:t>
      </w:r>
      <w:r>
        <w:rPr>
          <w:spacing w:val="-6"/>
        </w:rPr>
        <w:t xml:space="preserve"> </w:t>
      </w:r>
      <w:r>
        <w:t>names</w:t>
      </w:r>
      <w:r>
        <w:rPr>
          <w:spacing w:val="-5"/>
        </w:rPr>
        <w:t xml:space="preserve"> </w:t>
      </w:r>
      <w:r>
        <w:t>does</w:t>
      </w:r>
      <w:r>
        <w:rPr>
          <w:spacing w:val="-5"/>
        </w:rPr>
        <w:t xml:space="preserve"> </w:t>
      </w:r>
      <w:r>
        <w:t>not</w:t>
      </w:r>
      <w:r>
        <w:rPr>
          <w:spacing w:val="-6"/>
        </w:rPr>
        <w:t xml:space="preserve"> </w:t>
      </w:r>
      <w:r>
        <w:t>constitute</w:t>
      </w:r>
      <w:r>
        <w:rPr>
          <w:spacing w:val="-6"/>
        </w:rPr>
        <w:t xml:space="preserve"> </w:t>
      </w:r>
      <w:r>
        <w:t>an</w:t>
      </w:r>
      <w:r>
        <w:rPr>
          <w:spacing w:val="-8"/>
        </w:rPr>
        <w:t xml:space="preserve"> </w:t>
      </w:r>
      <w:r>
        <w:t>official</w:t>
      </w:r>
      <w:r>
        <w:rPr>
          <w:spacing w:val="-7"/>
        </w:rPr>
        <w:t xml:space="preserve"> </w:t>
      </w:r>
      <w:r>
        <w:t>endorsement</w:t>
      </w:r>
      <w:r>
        <w:rPr>
          <w:spacing w:val="-5"/>
        </w:rPr>
        <w:t xml:space="preserve"> </w:t>
      </w:r>
      <w:r>
        <w:t>or</w:t>
      </w:r>
      <w:r>
        <w:rPr>
          <w:spacing w:val="-8"/>
        </w:rPr>
        <w:t xml:space="preserve"> </w:t>
      </w:r>
      <w:r>
        <w:t>approval</w:t>
      </w:r>
      <w:r>
        <w:rPr>
          <w:spacing w:val="-5"/>
        </w:rPr>
        <w:t xml:space="preserve"> </w:t>
      </w:r>
      <w:r>
        <w:t>of</w:t>
      </w:r>
      <w:r>
        <w:rPr>
          <w:spacing w:val="-9"/>
        </w:rPr>
        <w:t xml:space="preserve"> </w:t>
      </w:r>
      <w:r>
        <w:t>the</w:t>
      </w:r>
      <w:r>
        <w:rPr>
          <w:spacing w:val="-6"/>
        </w:rPr>
        <w:t xml:space="preserve"> </w:t>
      </w:r>
      <w:r>
        <w:t>use</w:t>
      </w:r>
      <w:r>
        <w:rPr>
          <w:spacing w:val="-6"/>
        </w:rPr>
        <w:t xml:space="preserve"> </w:t>
      </w:r>
      <w:r>
        <w:t>thereof. The</w:t>
      </w:r>
      <w:r>
        <w:rPr>
          <w:spacing w:val="-4"/>
        </w:rPr>
        <w:t xml:space="preserve"> </w:t>
      </w:r>
      <w:r>
        <w:t>U.S.</w:t>
      </w:r>
      <w:r>
        <w:rPr>
          <w:spacing w:val="-5"/>
        </w:rPr>
        <w:t xml:space="preserve"> </w:t>
      </w:r>
      <w:r>
        <w:t>Government</w:t>
      </w:r>
      <w:r>
        <w:rPr>
          <w:spacing w:val="-3"/>
        </w:rPr>
        <w:t xml:space="preserve"> </w:t>
      </w:r>
      <w:r>
        <w:t>is</w:t>
      </w:r>
      <w:r>
        <w:rPr>
          <w:spacing w:val="-4"/>
        </w:rPr>
        <w:t xml:space="preserve"> </w:t>
      </w:r>
      <w:r>
        <w:t>authorized</w:t>
      </w:r>
      <w:r>
        <w:rPr>
          <w:spacing w:val="-3"/>
        </w:rPr>
        <w:t xml:space="preserve"> </w:t>
      </w:r>
      <w:r>
        <w:t>to</w:t>
      </w:r>
      <w:r>
        <w:rPr>
          <w:spacing w:val="-5"/>
        </w:rPr>
        <w:t xml:space="preserve"> </w:t>
      </w:r>
      <w:r>
        <w:t>reproduce</w:t>
      </w:r>
      <w:r>
        <w:rPr>
          <w:spacing w:val="-3"/>
        </w:rPr>
        <w:t xml:space="preserve"> </w:t>
      </w:r>
      <w:r>
        <w:t>and</w:t>
      </w:r>
      <w:r>
        <w:rPr>
          <w:spacing w:val="-5"/>
        </w:rPr>
        <w:t xml:space="preserve"> </w:t>
      </w:r>
      <w:r>
        <w:t>distribute</w:t>
      </w:r>
      <w:r>
        <w:rPr>
          <w:spacing w:val="-3"/>
        </w:rPr>
        <w:t xml:space="preserve"> </w:t>
      </w:r>
      <w:r>
        <w:t>reprints</w:t>
      </w:r>
      <w:r>
        <w:rPr>
          <w:spacing w:val="-4"/>
        </w:rPr>
        <w:t xml:space="preserve"> </w:t>
      </w:r>
      <w:r>
        <w:t>for</w:t>
      </w:r>
      <w:r>
        <w:rPr>
          <w:spacing w:val="-3"/>
        </w:rPr>
        <w:t xml:space="preserve"> </w:t>
      </w:r>
      <w:r>
        <w:t>Government</w:t>
      </w:r>
      <w:r>
        <w:rPr>
          <w:spacing w:val="-4"/>
        </w:rPr>
        <w:t xml:space="preserve"> </w:t>
      </w:r>
      <w:r>
        <w:t>purposes</w:t>
      </w:r>
      <w:r>
        <w:rPr>
          <w:spacing w:val="-3"/>
        </w:rPr>
        <w:t xml:space="preserve"> </w:t>
      </w:r>
      <w:r>
        <w:t>notwith- standing any copyright notation</w:t>
      </w:r>
      <w:r>
        <w:rPr>
          <w:spacing w:val="-8"/>
        </w:rPr>
        <w:t xml:space="preserve"> </w:t>
      </w:r>
      <w:r>
        <w:t>hereon.</w:t>
      </w:r>
    </w:p>
    <w:p w:rsidR="00B36026" w:rsidRDefault="00B36026" w:rsidP="00B36026">
      <w:pPr>
        <w:pStyle w:val="FirstLevelHeading"/>
      </w:pPr>
      <w:r>
        <w:t>REFERENCES</w:t>
      </w:r>
    </w:p>
    <w:p w:rsidR="00B36026" w:rsidRDefault="00B36026" w:rsidP="00B36026">
      <w:pPr>
        <w:pStyle w:val="BodyText"/>
        <w:spacing w:before="9"/>
        <w:rPr>
          <w:b/>
          <w:sz w:val="9"/>
        </w:rPr>
      </w:pPr>
    </w:p>
    <w:p w:rsidR="00B36026" w:rsidRDefault="00B36026" w:rsidP="00B36026">
      <w:pPr>
        <w:pStyle w:val="ReferenceText"/>
      </w:pPr>
      <w:r>
        <w:t>Army Doctrine Reference Publication (ADRP) 6-0, Mission Command. Washington, DC: Headquarters, Department of the Army, 2012.</w:t>
      </w:r>
    </w:p>
    <w:p w:rsidR="00B36026" w:rsidRDefault="00B36026" w:rsidP="00B36026">
      <w:pPr>
        <w:pStyle w:val="ReferenceText"/>
      </w:pPr>
      <w:r>
        <w:t>Bonner, D., Gilbert, S., Winer, E., Dorneich, M., MacAllister, A., Kohl, A., et al. (2017). Military Team Training Utilizing GIFT. Paper presented at the Interservice/Industry Training, Simulation, and Education Confer- ence (I/ITSEC), Orlando, FL.</w:t>
      </w:r>
    </w:p>
    <w:p w:rsidR="00B36026" w:rsidRDefault="00B36026" w:rsidP="00B36026">
      <w:pPr>
        <w:pStyle w:val="ReferenceText"/>
      </w:pPr>
      <w:r>
        <w:t>McCormack, R.K., Brown, T.A., Orvis, K.L., Perry, S., &amp; Myers, C. (2017). Measuring Team Performance and Co- ordination in a Mixed Human-Synthetic Team Training Environment. Paper presented at the Interserv- ice/Industry Training, Simulation, and Education Conference (I/ITSEC), Orlando, FL.</w:t>
      </w:r>
    </w:p>
    <w:p w:rsidR="00B36026" w:rsidRDefault="00B36026" w:rsidP="00B36026">
      <w:pPr>
        <w:pStyle w:val="ReferenceText"/>
      </w:pPr>
      <w:r>
        <w:t>McCormack, R., Kilcullen, T., Sinatra, A., Brown, T., &amp; Beaubien, J. (2018). Scenarios for Training Teamwork Skills in Virtual Environments with GIFT. Paper presented at the Generalized Intelligent Framework for Tutoring (GIFT) Users Symposium (GIFTSym6), Orlando, FL.</w:t>
      </w:r>
    </w:p>
    <w:p w:rsidR="00B36026" w:rsidRDefault="00B36026" w:rsidP="00B36026">
      <w:pPr>
        <w:pStyle w:val="ReferenceText"/>
      </w:pPr>
      <w:r>
        <w:t>Orvis, K. L., Duchon, A., &amp; DeCostanza, A. (2013, January). Developing Systems-based Performance Measures: A Rational Approach. In The Interservice/Industry Training, Simulation &amp; Education Conference (I/ITSEC) (Vol. 2013, No. 1). National Training Systems Association</w:t>
      </w:r>
    </w:p>
    <w:p w:rsidR="00B36026" w:rsidRDefault="00B36026" w:rsidP="00B36026">
      <w:pPr>
        <w:pStyle w:val="ReferenceText"/>
      </w:pPr>
      <w:r>
        <w:t xml:space="preserve">Salas, E., Cooke, N.J., &amp; Rosen, M.A. (2008). On teams, teamwork, and team performance: Discoveries and devel- opments. </w:t>
      </w:r>
      <w:r>
        <w:rPr>
          <w:i/>
        </w:rPr>
        <w:t>Human Factors, 50</w:t>
      </w:r>
      <w:r>
        <w:t>, 540-547.</w:t>
      </w:r>
    </w:p>
    <w:p w:rsidR="00B36026" w:rsidRDefault="00B36026" w:rsidP="00B36026">
      <w:pPr>
        <w:pStyle w:val="ReferenceText"/>
      </w:pPr>
      <w:r>
        <w:t>Sottilare, R., Brawner, K., Goldberg, B. &amp; Holden, H. (2012). The Generalized Intelligent Framework for Tutoring (GIFT). US Army Research Laboratory.</w:t>
      </w:r>
    </w:p>
    <w:p w:rsidR="00B36026" w:rsidRDefault="00B36026" w:rsidP="00B36026">
      <w:pPr>
        <w:pStyle w:val="ReferenceText"/>
      </w:pPr>
      <w:r>
        <w:t xml:space="preserve">Sottilare, R. A., Burke, C. S., Salas, E., Sinatra, A. M., Johnston, J. H., &amp; Gilbert, S. B. (2017). Designing adaptive instruction for teams: A meta-analysis. </w:t>
      </w:r>
      <w:r>
        <w:rPr>
          <w:i/>
        </w:rPr>
        <w:t>International Journal of Artificial Intelligence in Education</w:t>
      </w:r>
      <w:r>
        <w:t>, 1-40.</w:t>
      </w:r>
    </w:p>
    <w:p w:rsidR="00B36026" w:rsidRPr="00B36026" w:rsidRDefault="00B36026" w:rsidP="00B36026">
      <w:pPr>
        <w:pStyle w:val="ReferenceText"/>
      </w:pPr>
      <w:r>
        <w:t>Wilson, K. A., Salas, E., Priest, H. A., &amp; Andrews, D. (2007). Errors in the heat of battle: Taking a closer look at shared cognition breakdowns through teamwork. Human Factors, 49, 243–256</w:t>
      </w:r>
    </w:p>
    <w:p w:rsidR="00B36026" w:rsidRDefault="00B36026" w:rsidP="00B36026">
      <w:pPr>
        <w:pStyle w:val="FirstLevelHeading"/>
      </w:pPr>
      <w:r>
        <w:t>ABOUT THE AUTHORS</w:t>
      </w:r>
    </w:p>
    <w:p w:rsidR="00B36026" w:rsidRDefault="00B36026" w:rsidP="00B36026">
      <w:pPr>
        <w:pStyle w:val="BodyText"/>
        <w:spacing w:before="9"/>
        <w:rPr>
          <w:b/>
          <w:sz w:val="9"/>
        </w:rPr>
      </w:pPr>
    </w:p>
    <w:p w:rsidR="00B36026" w:rsidRDefault="00B36026" w:rsidP="00B36026">
      <w:pPr>
        <w:pStyle w:val="AuthorBio"/>
      </w:pPr>
      <w:r>
        <w:rPr>
          <w:b/>
        </w:rPr>
        <w:t xml:space="preserve">Dr. Robert K. McCormack </w:t>
      </w:r>
      <w:r>
        <w:t>is a Principal Mathematician and Deputy Director of the Performance Assessment Tech- nologies Division at Aptima. He has expertise in the areas of unobtrusive measurement, computational linguistics (NLP), machine learning, epidemiological modeling, and human sociocultural modeling and analysis. Dr. McCor- mack</w:t>
      </w:r>
      <w:r>
        <w:rPr>
          <w:spacing w:val="-13"/>
        </w:rPr>
        <w:t xml:space="preserve"> </w:t>
      </w:r>
      <w:r>
        <w:t>received</w:t>
      </w:r>
      <w:r>
        <w:rPr>
          <w:spacing w:val="-12"/>
        </w:rPr>
        <w:t xml:space="preserve"> </w:t>
      </w:r>
      <w:r>
        <w:t>a</w:t>
      </w:r>
      <w:r>
        <w:rPr>
          <w:spacing w:val="-12"/>
        </w:rPr>
        <w:t xml:space="preserve"> </w:t>
      </w:r>
      <w:r>
        <w:t>Ph.D.</w:t>
      </w:r>
      <w:r>
        <w:rPr>
          <w:spacing w:val="-13"/>
        </w:rPr>
        <w:t xml:space="preserve"> </w:t>
      </w:r>
      <w:r>
        <w:t>and</w:t>
      </w:r>
      <w:r>
        <w:rPr>
          <w:spacing w:val="-12"/>
        </w:rPr>
        <w:t xml:space="preserve"> </w:t>
      </w:r>
      <w:r>
        <w:t>M.S.</w:t>
      </w:r>
      <w:r>
        <w:rPr>
          <w:spacing w:val="-13"/>
        </w:rPr>
        <w:t xml:space="preserve"> </w:t>
      </w:r>
      <w:r>
        <w:t>in</w:t>
      </w:r>
      <w:r>
        <w:rPr>
          <w:spacing w:val="-13"/>
        </w:rPr>
        <w:t xml:space="preserve"> </w:t>
      </w:r>
      <w:r>
        <w:t>Mathematics</w:t>
      </w:r>
      <w:r>
        <w:rPr>
          <w:spacing w:val="-14"/>
        </w:rPr>
        <w:t xml:space="preserve"> </w:t>
      </w:r>
      <w:r>
        <w:t>from</w:t>
      </w:r>
      <w:r>
        <w:rPr>
          <w:spacing w:val="-13"/>
        </w:rPr>
        <w:t xml:space="preserve"> </w:t>
      </w:r>
      <w:r>
        <w:t>Texas</w:t>
      </w:r>
      <w:r>
        <w:rPr>
          <w:spacing w:val="-12"/>
        </w:rPr>
        <w:t xml:space="preserve"> </w:t>
      </w:r>
      <w:r>
        <w:t>Tech</w:t>
      </w:r>
      <w:r>
        <w:rPr>
          <w:spacing w:val="-12"/>
        </w:rPr>
        <w:t xml:space="preserve"> </w:t>
      </w:r>
      <w:r>
        <w:t>University,</w:t>
      </w:r>
      <w:r>
        <w:rPr>
          <w:spacing w:val="-13"/>
        </w:rPr>
        <w:t xml:space="preserve"> </w:t>
      </w:r>
      <w:r>
        <w:t>and</w:t>
      </w:r>
      <w:r>
        <w:rPr>
          <w:spacing w:val="-12"/>
        </w:rPr>
        <w:t xml:space="preserve"> </w:t>
      </w:r>
      <w:r>
        <w:t>a</w:t>
      </w:r>
      <w:r>
        <w:rPr>
          <w:spacing w:val="-13"/>
        </w:rPr>
        <w:t xml:space="preserve"> </w:t>
      </w:r>
      <w:r>
        <w:t>B.A.</w:t>
      </w:r>
      <w:r>
        <w:rPr>
          <w:spacing w:val="-13"/>
        </w:rPr>
        <w:t xml:space="preserve"> </w:t>
      </w:r>
      <w:r>
        <w:t>in</w:t>
      </w:r>
      <w:r>
        <w:rPr>
          <w:spacing w:val="-15"/>
        </w:rPr>
        <w:t xml:space="preserve"> </w:t>
      </w:r>
      <w:r>
        <w:t>Mathematics</w:t>
      </w:r>
      <w:r>
        <w:rPr>
          <w:spacing w:val="-15"/>
        </w:rPr>
        <w:t xml:space="preserve"> </w:t>
      </w:r>
      <w:r>
        <w:t>and</w:t>
      </w:r>
      <w:r>
        <w:rPr>
          <w:spacing w:val="-12"/>
        </w:rPr>
        <w:t xml:space="preserve"> </w:t>
      </w:r>
      <w:r>
        <w:t>Computer Science from Austin</w:t>
      </w:r>
      <w:r>
        <w:rPr>
          <w:spacing w:val="-1"/>
        </w:rPr>
        <w:t xml:space="preserve"> </w:t>
      </w:r>
      <w:r>
        <w:t>College</w:t>
      </w:r>
    </w:p>
    <w:p w:rsidR="00B36026" w:rsidRDefault="00B36026" w:rsidP="00B36026">
      <w:pPr>
        <w:pStyle w:val="AuthorBio"/>
      </w:pPr>
    </w:p>
    <w:p w:rsidR="00B36026" w:rsidRDefault="00B36026" w:rsidP="00B36026">
      <w:pPr>
        <w:pStyle w:val="AuthorBio"/>
      </w:pPr>
      <w:r>
        <w:rPr>
          <w:b/>
        </w:rPr>
        <w:t xml:space="preserve">Ms. Tara Kilcullen </w:t>
      </w:r>
      <w:r>
        <w:t>is a Program and Customer Engagement Lead at Aptima, Inc. In her role, she supports business strategy, planning, and execution, defines market needs for technology requirements, product maturation and suc- cessful transition of science and technology (S&amp;T) research programs, and leads defense programs that</w:t>
      </w:r>
      <w:r>
        <w:rPr>
          <w:spacing w:val="-33"/>
        </w:rPr>
        <w:t xml:space="preserve"> </w:t>
      </w:r>
      <w:r>
        <w:t>differentiate Aptima</w:t>
      </w:r>
      <w:r>
        <w:rPr>
          <w:spacing w:val="-5"/>
        </w:rPr>
        <w:t xml:space="preserve"> </w:t>
      </w:r>
      <w:r>
        <w:t>as</w:t>
      </w:r>
      <w:r>
        <w:rPr>
          <w:spacing w:val="-6"/>
        </w:rPr>
        <w:t xml:space="preserve"> </w:t>
      </w:r>
      <w:r>
        <w:t>an</w:t>
      </w:r>
      <w:r>
        <w:rPr>
          <w:spacing w:val="-5"/>
        </w:rPr>
        <w:t xml:space="preserve"> </w:t>
      </w:r>
      <w:r>
        <w:t>industry</w:t>
      </w:r>
      <w:r>
        <w:rPr>
          <w:spacing w:val="-5"/>
        </w:rPr>
        <w:t xml:space="preserve"> </w:t>
      </w:r>
      <w:r>
        <w:t>leader</w:t>
      </w:r>
      <w:r>
        <w:rPr>
          <w:spacing w:val="-6"/>
        </w:rPr>
        <w:t xml:space="preserve"> </w:t>
      </w:r>
      <w:r>
        <w:t>in</w:t>
      </w:r>
      <w:r>
        <w:rPr>
          <w:spacing w:val="-5"/>
        </w:rPr>
        <w:t xml:space="preserve"> </w:t>
      </w:r>
      <w:r>
        <w:t>Modeling,</w:t>
      </w:r>
      <w:r>
        <w:rPr>
          <w:spacing w:val="-5"/>
        </w:rPr>
        <w:t xml:space="preserve"> </w:t>
      </w:r>
      <w:r>
        <w:t>Simulation</w:t>
      </w:r>
      <w:r>
        <w:rPr>
          <w:spacing w:val="-5"/>
        </w:rPr>
        <w:t xml:space="preserve"> </w:t>
      </w:r>
      <w:r>
        <w:t>and</w:t>
      </w:r>
      <w:r>
        <w:rPr>
          <w:spacing w:val="-5"/>
        </w:rPr>
        <w:t xml:space="preserve"> </w:t>
      </w:r>
      <w:r>
        <w:t>Training.</w:t>
      </w:r>
      <w:r>
        <w:rPr>
          <w:spacing w:val="1"/>
        </w:rPr>
        <w:t xml:space="preserve"> </w:t>
      </w:r>
      <w:r>
        <w:t>Ms.</w:t>
      </w:r>
      <w:r>
        <w:rPr>
          <w:spacing w:val="-5"/>
        </w:rPr>
        <w:t xml:space="preserve"> </w:t>
      </w:r>
      <w:r>
        <w:t>Kilcullen</w:t>
      </w:r>
      <w:r>
        <w:rPr>
          <w:spacing w:val="-5"/>
        </w:rPr>
        <w:t xml:space="preserve"> </w:t>
      </w:r>
      <w:r>
        <w:t>holds</w:t>
      </w:r>
      <w:r>
        <w:rPr>
          <w:spacing w:val="-7"/>
        </w:rPr>
        <w:t xml:space="preserve"> </w:t>
      </w:r>
      <w:r>
        <w:t>B.A.’s</w:t>
      </w:r>
      <w:r>
        <w:rPr>
          <w:spacing w:val="-7"/>
        </w:rPr>
        <w:t xml:space="preserve"> </w:t>
      </w:r>
      <w:r>
        <w:t>from</w:t>
      </w:r>
      <w:r>
        <w:rPr>
          <w:spacing w:val="-6"/>
        </w:rPr>
        <w:t xml:space="preserve"> </w:t>
      </w:r>
      <w:r>
        <w:t>the</w:t>
      </w:r>
      <w:r>
        <w:rPr>
          <w:spacing w:val="-5"/>
        </w:rPr>
        <w:t xml:space="preserve"> </w:t>
      </w:r>
      <w:r>
        <w:t>University</w:t>
      </w:r>
      <w:r>
        <w:rPr>
          <w:spacing w:val="-6"/>
        </w:rPr>
        <w:t xml:space="preserve"> </w:t>
      </w:r>
      <w:r>
        <w:t>of Pittsburgh and an A.S. from Full Sail University as well as several</w:t>
      </w:r>
      <w:r>
        <w:rPr>
          <w:spacing w:val="-8"/>
        </w:rPr>
        <w:t xml:space="preserve"> </w:t>
      </w:r>
      <w:r>
        <w:t>certifications.</w:t>
      </w:r>
    </w:p>
    <w:p w:rsidR="00B36026" w:rsidRDefault="00B36026" w:rsidP="00B36026">
      <w:pPr>
        <w:pStyle w:val="AuthorBio"/>
      </w:pPr>
    </w:p>
    <w:p w:rsidR="00B36026" w:rsidRDefault="00B36026" w:rsidP="00B36026">
      <w:pPr>
        <w:pStyle w:val="AuthorBio"/>
      </w:pPr>
      <w:r>
        <w:rPr>
          <w:b/>
        </w:rPr>
        <w:t xml:space="preserve">Dr. Anne M. Sinatra </w:t>
      </w:r>
      <w:r>
        <w:t>is a Research Psychologist, and part of the adaptive training research team within CCDC Soldier Center – STTC’s Learning in Intelligent Tutoring Environments (LITE) Lab. She works on the Generalized Intelligent</w:t>
      </w:r>
      <w:r>
        <w:rPr>
          <w:spacing w:val="-5"/>
        </w:rPr>
        <w:t xml:space="preserve"> </w:t>
      </w:r>
      <w:r>
        <w:t>Framework</w:t>
      </w:r>
      <w:r>
        <w:rPr>
          <w:spacing w:val="-4"/>
        </w:rPr>
        <w:t xml:space="preserve"> </w:t>
      </w:r>
      <w:r>
        <w:t>for</w:t>
      </w:r>
      <w:r>
        <w:rPr>
          <w:spacing w:val="-5"/>
        </w:rPr>
        <w:t xml:space="preserve"> </w:t>
      </w:r>
      <w:r>
        <w:t>Tutoring</w:t>
      </w:r>
      <w:r>
        <w:rPr>
          <w:spacing w:val="-3"/>
        </w:rPr>
        <w:t xml:space="preserve"> </w:t>
      </w:r>
      <w:r>
        <w:t>(GIFT)</w:t>
      </w:r>
      <w:r>
        <w:rPr>
          <w:spacing w:val="-6"/>
        </w:rPr>
        <w:t xml:space="preserve"> </w:t>
      </w:r>
      <w:r>
        <w:t>project.</w:t>
      </w:r>
      <w:r>
        <w:rPr>
          <w:spacing w:val="-4"/>
        </w:rPr>
        <w:t xml:space="preserve"> </w:t>
      </w:r>
      <w:r>
        <w:t>Her</w:t>
      </w:r>
      <w:r>
        <w:rPr>
          <w:spacing w:val="-5"/>
        </w:rPr>
        <w:t xml:space="preserve"> </w:t>
      </w:r>
      <w:r>
        <w:t>background</w:t>
      </w:r>
      <w:r>
        <w:rPr>
          <w:spacing w:val="-6"/>
        </w:rPr>
        <w:t xml:space="preserve"> </w:t>
      </w:r>
      <w:r>
        <w:t>is</w:t>
      </w:r>
      <w:r>
        <w:rPr>
          <w:spacing w:val="-5"/>
        </w:rPr>
        <w:t xml:space="preserve"> </w:t>
      </w:r>
      <w:r>
        <w:t>in</w:t>
      </w:r>
      <w:r>
        <w:rPr>
          <w:spacing w:val="-4"/>
        </w:rPr>
        <w:t xml:space="preserve"> </w:t>
      </w:r>
      <w:r>
        <w:t>Human</w:t>
      </w:r>
      <w:r>
        <w:rPr>
          <w:spacing w:val="-6"/>
        </w:rPr>
        <w:t xml:space="preserve"> </w:t>
      </w:r>
      <w:r>
        <w:t>Factors</w:t>
      </w:r>
      <w:r>
        <w:rPr>
          <w:spacing w:val="-7"/>
        </w:rPr>
        <w:t xml:space="preserve"> </w:t>
      </w:r>
      <w:r>
        <w:t>and</w:t>
      </w:r>
      <w:r>
        <w:rPr>
          <w:spacing w:val="-3"/>
        </w:rPr>
        <w:t xml:space="preserve"> </w:t>
      </w:r>
      <w:r>
        <w:t>Cognitive</w:t>
      </w:r>
      <w:r>
        <w:rPr>
          <w:spacing w:val="-4"/>
        </w:rPr>
        <w:t xml:space="preserve"> </w:t>
      </w:r>
      <w:r>
        <w:t>Psychology.</w:t>
      </w:r>
    </w:p>
    <w:p w:rsidR="00B36026" w:rsidRDefault="00B36026" w:rsidP="00B36026">
      <w:pPr>
        <w:pStyle w:val="AuthorBio"/>
      </w:pPr>
    </w:p>
    <w:p w:rsidR="00B36026" w:rsidRDefault="00B36026" w:rsidP="00B36026">
      <w:pPr>
        <w:pStyle w:val="AuthorBio"/>
      </w:pPr>
      <w:r>
        <w:rPr>
          <w:b/>
        </w:rPr>
        <w:t xml:space="preserve">Mr. Alexander Case </w:t>
      </w:r>
      <w:r>
        <w:t>is a Software Engineer in the Product Engineering Division at Aptima, Inc. His technical inter- ests</w:t>
      </w:r>
      <w:r>
        <w:rPr>
          <w:spacing w:val="-6"/>
        </w:rPr>
        <w:t xml:space="preserve"> </w:t>
      </w:r>
      <w:r>
        <w:t>focus</w:t>
      </w:r>
      <w:r>
        <w:rPr>
          <w:spacing w:val="-5"/>
        </w:rPr>
        <w:t xml:space="preserve"> </w:t>
      </w:r>
      <w:r>
        <w:t>on</w:t>
      </w:r>
      <w:r>
        <w:rPr>
          <w:spacing w:val="-3"/>
        </w:rPr>
        <w:t xml:space="preserve"> </w:t>
      </w:r>
      <w:r>
        <w:t>front-</w:t>
      </w:r>
      <w:r>
        <w:rPr>
          <w:spacing w:val="-4"/>
        </w:rPr>
        <w:t xml:space="preserve"> </w:t>
      </w:r>
      <w:r>
        <w:t>and</w:t>
      </w:r>
      <w:r>
        <w:rPr>
          <w:spacing w:val="-3"/>
        </w:rPr>
        <w:t xml:space="preserve"> </w:t>
      </w:r>
      <w:r>
        <w:t>back-end</w:t>
      </w:r>
      <w:r>
        <w:rPr>
          <w:spacing w:val="-3"/>
        </w:rPr>
        <w:t xml:space="preserve"> </w:t>
      </w:r>
      <w:r>
        <w:t>applications,</w:t>
      </w:r>
      <w:r>
        <w:rPr>
          <w:spacing w:val="-4"/>
        </w:rPr>
        <w:t xml:space="preserve"> </w:t>
      </w:r>
      <w:r>
        <w:t>data</w:t>
      </w:r>
      <w:r>
        <w:rPr>
          <w:spacing w:val="-4"/>
        </w:rPr>
        <w:t xml:space="preserve"> </w:t>
      </w:r>
      <w:r>
        <w:t>collection</w:t>
      </w:r>
      <w:r>
        <w:rPr>
          <w:spacing w:val="-3"/>
        </w:rPr>
        <w:t xml:space="preserve"> </w:t>
      </w:r>
      <w:r>
        <w:t>and</w:t>
      </w:r>
      <w:r>
        <w:rPr>
          <w:spacing w:val="-6"/>
        </w:rPr>
        <w:t xml:space="preserve"> </w:t>
      </w:r>
      <w:r>
        <w:t>analysis,</w:t>
      </w:r>
      <w:r>
        <w:rPr>
          <w:spacing w:val="-3"/>
        </w:rPr>
        <w:t xml:space="preserve"> </w:t>
      </w:r>
      <w:r>
        <w:t>and</w:t>
      </w:r>
      <w:r>
        <w:rPr>
          <w:spacing w:val="-3"/>
        </w:rPr>
        <w:t xml:space="preserve"> </w:t>
      </w:r>
      <w:r>
        <w:t>video</w:t>
      </w:r>
      <w:r>
        <w:rPr>
          <w:spacing w:val="-3"/>
        </w:rPr>
        <w:t xml:space="preserve"> </w:t>
      </w:r>
      <w:r>
        <w:t>game</w:t>
      </w:r>
      <w:r>
        <w:rPr>
          <w:spacing w:val="-4"/>
        </w:rPr>
        <w:t xml:space="preserve"> </w:t>
      </w:r>
      <w:r>
        <w:t>and</w:t>
      </w:r>
      <w:r>
        <w:rPr>
          <w:spacing w:val="-3"/>
        </w:rPr>
        <w:t xml:space="preserve"> </w:t>
      </w:r>
      <w:r>
        <w:t>simulation</w:t>
      </w:r>
      <w:r>
        <w:rPr>
          <w:spacing w:val="-6"/>
        </w:rPr>
        <w:t xml:space="preserve"> </w:t>
      </w:r>
      <w:r>
        <w:t>develop- ment. Other areas of interest include application telemetry, containerization, continuous integration, and configura- tion management. While at Aptima, he has worked on Angular web applications and developed server-side applica- tions</w:t>
      </w:r>
      <w:r>
        <w:rPr>
          <w:spacing w:val="-5"/>
        </w:rPr>
        <w:t xml:space="preserve"> </w:t>
      </w:r>
      <w:r>
        <w:t>in</w:t>
      </w:r>
      <w:r>
        <w:rPr>
          <w:spacing w:val="-6"/>
        </w:rPr>
        <w:t xml:space="preserve"> </w:t>
      </w:r>
      <w:r>
        <w:t>Python</w:t>
      </w:r>
      <w:r>
        <w:rPr>
          <w:spacing w:val="-5"/>
        </w:rPr>
        <w:t xml:space="preserve"> </w:t>
      </w:r>
      <w:r>
        <w:t>and</w:t>
      </w:r>
      <w:r>
        <w:rPr>
          <w:spacing w:val="-6"/>
        </w:rPr>
        <w:t xml:space="preserve"> </w:t>
      </w:r>
      <w:r>
        <w:t>C#.</w:t>
      </w:r>
      <w:r>
        <w:rPr>
          <w:spacing w:val="-4"/>
        </w:rPr>
        <w:t xml:space="preserve"> </w:t>
      </w:r>
      <w:r>
        <w:t>Mr.</w:t>
      </w:r>
      <w:r>
        <w:rPr>
          <w:spacing w:val="-3"/>
        </w:rPr>
        <w:t xml:space="preserve"> </w:t>
      </w:r>
      <w:r>
        <w:t>Case</w:t>
      </w:r>
      <w:r>
        <w:rPr>
          <w:spacing w:val="-4"/>
        </w:rPr>
        <w:t xml:space="preserve"> </w:t>
      </w:r>
      <w:r>
        <w:t>holds</w:t>
      </w:r>
      <w:r>
        <w:rPr>
          <w:spacing w:val="-7"/>
        </w:rPr>
        <w:t xml:space="preserve"> </w:t>
      </w:r>
      <w:r>
        <w:t>a</w:t>
      </w:r>
      <w:r>
        <w:rPr>
          <w:spacing w:val="-6"/>
        </w:rPr>
        <w:t xml:space="preserve"> </w:t>
      </w:r>
      <w:r>
        <w:t>Bachelor’s</w:t>
      </w:r>
      <w:r>
        <w:rPr>
          <w:spacing w:val="-5"/>
        </w:rPr>
        <w:t xml:space="preserve"> </w:t>
      </w:r>
      <w:r>
        <w:t>degree</w:t>
      </w:r>
      <w:r>
        <w:rPr>
          <w:spacing w:val="-7"/>
        </w:rPr>
        <w:t xml:space="preserve"> </w:t>
      </w:r>
      <w:r>
        <w:t>in</w:t>
      </w:r>
      <w:r>
        <w:rPr>
          <w:spacing w:val="-4"/>
        </w:rPr>
        <w:t xml:space="preserve"> </w:t>
      </w:r>
      <w:r>
        <w:t>Computer</w:t>
      </w:r>
      <w:r>
        <w:rPr>
          <w:spacing w:val="-4"/>
        </w:rPr>
        <w:t xml:space="preserve"> </w:t>
      </w:r>
      <w:r>
        <w:t>Science</w:t>
      </w:r>
      <w:r>
        <w:rPr>
          <w:spacing w:val="-4"/>
        </w:rPr>
        <w:t xml:space="preserve"> </w:t>
      </w:r>
      <w:r>
        <w:t>from</w:t>
      </w:r>
      <w:r>
        <w:rPr>
          <w:spacing w:val="-7"/>
        </w:rPr>
        <w:t xml:space="preserve"> </w:t>
      </w:r>
      <w:r>
        <w:t>Bridgewater</w:t>
      </w:r>
      <w:r>
        <w:rPr>
          <w:spacing w:val="-4"/>
        </w:rPr>
        <w:t xml:space="preserve"> </w:t>
      </w:r>
      <w:r>
        <w:t>State</w:t>
      </w:r>
      <w:r>
        <w:rPr>
          <w:spacing w:val="-7"/>
        </w:rPr>
        <w:t xml:space="preserve"> </w:t>
      </w:r>
      <w:r>
        <w:t>University.</w:t>
      </w:r>
    </w:p>
    <w:p w:rsidR="00B36026" w:rsidRDefault="00B36026" w:rsidP="00B36026">
      <w:pPr>
        <w:pStyle w:val="AuthorBio"/>
      </w:pPr>
    </w:p>
    <w:p w:rsidR="00B36026" w:rsidRDefault="00B36026" w:rsidP="00B36026">
      <w:pPr>
        <w:pStyle w:val="AuthorBio"/>
      </w:pPr>
      <w:r>
        <w:rPr>
          <w:b/>
        </w:rPr>
        <w:t xml:space="preserve">Mr. Daniel Howard </w:t>
      </w:r>
      <w:r>
        <w:t>is a Principal Software Engineer and Product Line Lead for Data Management and Visualiza- tions at Aptima, Inc. Mr. Howard works on developing a variety of applications focusing on complex visualization and</w:t>
      </w:r>
      <w:r>
        <w:rPr>
          <w:spacing w:val="-10"/>
        </w:rPr>
        <w:t xml:space="preserve"> </w:t>
      </w:r>
      <w:r>
        <w:t>the</w:t>
      </w:r>
      <w:r>
        <w:rPr>
          <w:spacing w:val="-10"/>
        </w:rPr>
        <w:t xml:space="preserve"> </w:t>
      </w:r>
      <w:r>
        <w:t>analysis</w:t>
      </w:r>
      <w:r>
        <w:rPr>
          <w:spacing w:val="-11"/>
        </w:rPr>
        <w:t xml:space="preserve"> </w:t>
      </w:r>
      <w:r>
        <w:t>of</w:t>
      </w:r>
      <w:r>
        <w:rPr>
          <w:spacing w:val="-11"/>
        </w:rPr>
        <w:t xml:space="preserve"> </w:t>
      </w:r>
      <w:r>
        <w:t>large</w:t>
      </w:r>
      <w:r>
        <w:rPr>
          <w:spacing w:val="-10"/>
        </w:rPr>
        <w:t xml:space="preserve"> </w:t>
      </w:r>
      <w:r>
        <w:t>volumes</w:t>
      </w:r>
      <w:r>
        <w:rPr>
          <w:spacing w:val="-10"/>
        </w:rPr>
        <w:t xml:space="preserve"> </w:t>
      </w:r>
      <w:r>
        <w:t>of</w:t>
      </w:r>
      <w:r>
        <w:rPr>
          <w:spacing w:val="-11"/>
        </w:rPr>
        <w:t xml:space="preserve"> </w:t>
      </w:r>
      <w:r>
        <w:t>data,</w:t>
      </w:r>
      <w:r>
        <w:rPr>
          <w:spacing w:val="-10"/>
        </w:rPr>
        <w:t xml:space="preserve"> </w:t>
      </w:r>
      <w:r>
        <w:t>and</w:t>
      </w:r>
      <w:r>
        <w:rPr>
          <w:spacing w:val="-10"/>
        </w:rPr>
        <w:t xml:space="preserve"> </w:t>
      </w:r>
      <w:r>
        <w:t>is</w:t>
      </w:r>
      <w:r>
        <w:rPr>
          <w:spacing w:val="-11"/>
        </w:rPr>
        <w:t xml:space="preserve"> </w:t>
      </w:r>
      <w:r>
        <w:t>responsible</w:t>
      </w:r>
      <w:r>
        <w:rPr>
          <w:spacing w:val="-7"/>
        </w:rPr>
        <w:t xml:space="preserve"> </w:t>
      </w:r>
      <w:r>
        <w:t>for</w:t>
      </w:r>
      <w:r>
        <w:rPr>
          <w:spacing w:val="-11"/>
        </w:rPr>
        <w:t xml:space="preserve"> </w:t>
      </w:r>
      <w:r>
        <w:t>the</w:t>
      </w:r>
      <w:r>
        <w:rPr>
          <w:spacing w:val="-10"/>
        </w:rPr>
        <w:t xml:space="preserve"> </w:t>
      </w:r>
      <w:r>
        <w:t>efficient</w:t>
      </w:r>
      <w:r>
        <w:rPr>
          <w:spacing w:val="-11"/>
        </w:rPr>
        <w:t xml:space="preserve"> </w:t>
      </w:r>
      <w:r>
        <w:t>storage</w:t>
      </w:r>
      <w:r>
        <w:rPr>
          <w:spacing w:val="-10"/>
        </w:rPr>
        <w:t xml:space="preserve"> </w:t>
      </w:r>
      <w:r>
        <w:t>and</w:t>
      </w:r>
      <w:r>
        <w:rPr>
          <w:spacing w:val="-9"/>
        </w:rPr>
        <w:t xml:space="preserve"> </w:t>
      </w:r>
      <w:r>
        <w:t>retrieval</w:t>
      </w:r>
      <w:r>
        <w:rPr>
          <w:spacing w:val="-11"/>
        </w:rPr>
        <w:t xml:space="preserve"> </w:t>
      </w:r>
      <w:r>
        <w:t>of</w:t>
      </w:r>
      <w:r>
        <w:rPr>
          <w:spacing w:val="-11"/>
        </w:rPr>
        <w:t xml:space="preserve"> </w:t>
      </w:r>
      <w:r>
        <w:t>this</w:t>
      </w:r>
      <w:r>
        <w:rPr>
          <w:spacing w:val="-9"/>
        </w:rPr>
        <w:t xml:space="preserve"> </w:t>
      </w:r>
      <w:r>
        <w:t>measurement data</w:t>
      </w:r>
      <w:r>
        <w:rPr>
          <w:spacing w:val="-5"/>
        </w:rPr>
        <w:t xml:space="preserve"> </w:t>
      </w:r>
      <w:r>
        <w:t>through</w:t>
      </w:r>
      <w:r>
        <w:rPr>
          <w:spacing w:val="-6"/>
        </w:rPr>
        <w:t xml:space="preserve"> </w:t>
      </w:r>
      <w:r>
        <w:t>Aptima’s</w:t>
      </w:r>
      <w:r>
        <w:rPr>
          <w:spacing w:val="-5"/>
        </w:rPr>
        <w:t xml:space="preserve"> </w:t>
      </w:r>
      <w:r>
        <w:t>ASA™</w:t>
      </w:r>
      <w:r>
        <w:rPr>
          <w:spacing w:val="-5"/>
        </w:rPr>
        <w:t xml:space="preserve"> </w:t>
      </w:r>
      <w:r>
        <w:t>framework.</w:t>
      </w:r>
      <w:r>
        <w:rPr>
          <w:spacing w:val="-4"/>
        </w:rPr>
        <w:t xml:space="preserve"> </w:t>
      </w:r>
      <w:r>
        <w:t>Mr.</w:t>
      </w:r>
      <w:r>
        <w:rPr>
          <w:spacing w:val="-5"/>
        </w:rPr>
        <w:t xml:space="preserve"> </w:t>
      </w:r>
      <w:r>
        <w:t>Howard</w:t>
      </w:r>
      <w:r>
        <w:rPr>
          <w:spacing w:val="-3"/>
        </w:rPr>
        <w:t xml:space="preserve"> </w:t>
      </w:r>
      <w:r>
        <w:t>holds</w:t>
      </w:r>
      <w:r>
        <w:rPr>
          <w:spacing w:val="-5"/>
        </w:rPr>
        <w:t xml:space="preserve"> </w:t>
      </w:r>
      <w:r>
        <w:t>a</w:t>
      </w:r>
      <w:r>
        <w:rPr>
          <w:spacing w:val="-3"/>
        </w:rPr>
        <w:t xml:space="preserve"> </w:t>
      </w:r>
      <w:r>
        <w:t>M.S.</w:t>
      </w:r>
      <w:r>
        <w:rPr>
          <w:spacing w:val="-6"/>
        </w:rPr>
        <w:t xml:space="preserve"> </w:t>
      </w:r>
      <w:r>
        <w:t>and</w:t>
      </w:r>
      <w:r>
        <w:rPr>
          <w:spacing w:val="-4"/>
        </w:rPr>
        <w:t xml:space="preserve"> </w:t>
      </w:r>
      <w:r>
        <w:t>B.S.</w:t>
      </w:r>
      <w:r>
        <w:rPr>
          <w:spacing w:val="-4"/>
        </w:rPr>
        <w:t xml:space="preserve"> </w:t>
      </w:r>
      <w:r>
        <w:t>in</w:t>
      </w:r>
      <w:r>
        <w:rPr>
          <w:spacing w:val="-6"/>
        </w:rPr>
        <w:t xml:space="preserve"> </w:t>
      </w:r>
      <w:r>
        <w:t>Computer</w:t>
      </w:r>
      <w:r>
        <w:rPr>
          <w:spacing w:val="-7"/>
        </w:rPr>
        <w:t xml:space="preserve"> </w:t>
      </w:r>
      <w:r>
        <w:t>Engineering</w:t>
      </w:r>
      <w:r>
        <w:rPr>
          <w:spacing w:val="-3"/>
        </w:rPr>
        <w:t xml:space="preserve"> </w:t>
      </w:r>
      <w:r>
        <w:t>from</w:t>
      </w:r>
      <w:r>
        <w:rPr>
          <w:spacing w:val="-5"/>
        </w:rPr>
        <w:t xml:space="preserve"> </w:t>
      </w:r>
      <w:r>
        <w:t>Roches- ter Institute of</w:t>
      </w:r>
      <w:r>
        <w:rPr>
          <w:spacing w:val="-3"/>
        </w:rPr>
        <w:t xml:space="preserve"> </w:t>
      </w:r>
      <w:r>
        <w:t>Technology.</w:t>
      </w:r>
    </w:p>
    <w:p w:rsidR="00924E73" w:rsidRPr="00B36026" w:rsidRDefault="00924E73" w:rsidP="00B36026">
      <w:pPr>
        <w:pStyle w:val="AuthorBio"/>
      </w:pPr>
    </w:p>
    <w:sectPr w:rsidR="00924E73" w:rsidRPr="00B36026">
      <w:pgSz w:w="12240" w:h="15840"/>
      <w:pgMar w:top="1360" w:right="78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2D" w:rsidRDefault="006E762D" w:rsidP="000E41C7">
      <w:r>
        <w:separator/>
      </w:r>
    </w:p>
  </w:endnote>
  <w:endnote w:type="continuationSeparator" w:id="0">
    <w:p w:rsidR="006E762D" w:rsidRDefault="006E762D"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2D" w:rsidRDefault="006E762D" w:rsidP="000E41C7">
      <w:r>
        <w:separator/>
      </w:r>
    </w:p>
  </w:footnote>
  <w:footnote w:type="continuationSeparator" w:id="0">
    <w:p w:rsidR="006E762D" w:rsidRDefault="006E762D"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1"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2"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num w:numId="1">
    <w:abstractNumId w:val="7"/>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77204"/>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510"/>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769D8"/>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62D"/>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63"/>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3DAD"/>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026"/>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3B1D"/>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07678254-0541-438D-8BDB-4579DC04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2019-05-24T18:05:00Z</dcterms:created>
  <dcterms:modified xsi:type="dcterms:W3CDTF">2019-05-24T18:05:00Z</dcterms:modified>
</cp:coreProperties>
</file>